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BCED" w14:textId="221EB139" w:rsidR="002E6016" w:rsidRPr="00E56958" w:rsidRDefault="00325BE9" w:rsidP="002E6016">
      <w:pPr>
        <w:pStyle w:val="Titel"/>
        <w:rPr>
          <w:rFonts w:ascii="Helvetica" w:hAnsi="Helvetica"/>
          <w:color w:val="auto"/>
        </w:rPr>
      </w:pPr>
      <w:r>
        <w:rPr>
          <w:rFonts w:ascii="Helvetica" w:hAnsi="Helvetica"/>
          <w:color w:val="auto"/>
        </w:rPr>
        <w:t>Allgemeine Geschäftsbedingungen der Käptn´s-Shop-Kundenkarte</w:t>
      </w:r>
    </w:p>
    <w:p w14:paraId="0EEB486D" w14:textId="4E12EAFF" w:rsidR="00E40753" w:rsidRPr="00413D78" w:rsidRDefault="00325BE9" w:rsidP="00A92079">
      <w:pPr>
        <w:jc w:val="both"/>
        <w:rPr>
          <w:rFonts w:ascii="Helvetica" w:hAnsi="Helvetica"/>
          <w:sz w:val="24"/>
          <w:szCs w:val="24"/>
        </w:rPr>
      </w:pPr>
      <w:r>
        <w:rPr>
          <w:rFonts w:ascii="Helvetica" w:hAnsi="Helvetica"/>
          <w:sz w:val="24"/>
          <w:szCs w:val="24"/>
        </w:rPr>
        <w:t>Die Emder Schiffsausrüstungs AG</w:t>
      </w:r>
      <w:r w:rsidR="004425D6">
        <w:rPr>
          <w:rFonts w:ascii="Helvetica" w:hAnsi="Helvetica"/>
          <w:sz w:val="24"/>
          <w:szCs w:val="24"/>
        </w:rPr>
        <w:t xml:space="preserve"> ist Betreiber des „Emder Käptn´s Shop“, Zu den Hafenbecken 7-9, 26723 Emden und bietet ein Kundenbindungsprogramm, die „Käptn´s Shop Kundenkarte“ für private Endverbraucher zu den </w:t>
      </w:r>
      <w:r w:rsidR="000F1032">
        <w:rPr>
          <w:rFonts w:ascii="Helvetica" w:hAnsi="Helvetica"/>
          <w:sz w:val="24"/>
          <w:szCs w:val="24"/>
        </w:rPr>
        <w:t>im Folgenden genannten</w:t>
      </w:r>
      <w:r w:rsidR="004425D6">
        <w:rPr>
          <w:rFonts w:ascii="Helvetica" w:hAnsi="Helvetica"/>
          <w:sz w:val="24"/>
          <w:szCs w:val="24"/>
        </w:rPr>
        <w:t xml:space="preserve"> Bedingungen</w:t>
      </w:r>
      <w:r w:rsidR="000F1032">
        <w:rPr>
          <w:rFonts w:ascii="Helvetica" w:hAnsi="Helvetica"/>
          <w:sz w:val="24"/>
          <w:szCs w:val="24"/>
        </w:rPr>
        <w:t xml:space="preserve"> an:</w:t>
      </w:r>
    </w:p>
    <w:p w14:paraId="33AF498B" w14:textId="785073B8" w:rsidR="00F149C5" w:rsidRPr="00413D78" w:rsidRDefault="004425D6" w:rsidP="007E1ECC">
      <w:pPr>
        <w:pStyle w:val="Listenabsatz"/>
        <w:numPr>
          <w:ilvl w:val="0"/>
          <w:numId w:val="35"/>
        </w:numPr>
        <w:jc w:val="both"/>
        <w:rPr>
          <w:rFonts w:ascii="Helvetica" w:hAnsi="Helvetica"/>
          <w:b/>
          <w:sz w:val="24"/>
          <w:szCs w:val="24"/>
        </w:rPr>
      </w:pPr>
      <w:r>
        <w:rPr>
          <w:rFonts w:ascii="Helvetica" w:hAnsi="Helvetica"/>
          <w:b/>
          <w:sz w:val="24"/>
          <w:szCs w:val="24"/>
        </w:rPr>
        <w:t>Anbieter</w:t>
      </w:r>
    </w:p>
    <w:p w14:paraId="3190CD34" w14:textId="1DEDD873" w:rsidR="00823560" w:rsidRPr="00413D78" w:rsidRDefault="004425D6" w:rsidP="004425D6">
      <w:pPr>
        <w:ind w:left="360"/>
        <w:jc w:val="both"/>
        <w:rPr>
          <w:rFonts w:ascii="Helvetica" w:hAnsi="Helvetica"/>
          <w:sz w:val="24"/>
          <w:szCs w:val="24"/>
        </w:rPr>
      </w:pPr>
      <w:r w:rsidRPr="004425D6">
        <w:rPr>
          <w:rFonts w:ascii="Helvetica" w:hAnsi="Helvetica"/>
          <w:sz w:val="24"/>
          <w:szCs w:val="24"/>
        </w:rPr>
        <w:t>Die für den Kunden kostenlose Käptn`s-Shop-Kundenkarte wird von der Emder Schiffsausrüstungs AG, Zu den Hafenbecken 7-9, 26723 Emden, herausgegeben und betrieben.</w:t>
      </w:r>
      <w:r w:rsidR="000F1032">
        <w:rPr>
          <w:rFonts w:ascii="Helvetica" w:hAnsi="Helvetica"/>
          <w:sz w:val="24"/>
          <w:szCs w:val="24"/>
        </w:rPr>
        <w:t xml:space="preserve"> Den Servicebereich des Käptn`s-Shop-</w:t>
      </w:r>
      <w:r w:rsidRPr="004425D6">
        <w:rPr>
          <w:rFonts w:ascii="Helvetica" w:hAnsi="Helvetica"/>
          <w:sz w:val="24"/>
          <w:szCs w:val="24"/>
        </w:rPr>
        <w:t>Programms erreichen Sie per Post unter Emder Schiffsausrüstung AG, Kundenkarte, Zu den Haf</w:t>
      </w:r>
      <w:r w:rsidR="000F1032">
        <w:rPr>
          <w:rFonts w:ascii="Helvetica" w:hAnsi="Helvetica"/>
          <w:sz w:val="24"/>
          <w:szCs w:val="24"/>
        </w:rPr>
        <w:t>enbecken 7-9, 26723 Emden</w:t>
      </w:r>
      <w:r w:rsidRPr="004425D6">
        <w:rPr>
          <w:rFonts w:ascii="Helvetica" w:hAnsi="Helvetica"/>
          <w:sz w:val="24"/>
          <w:szCs w:val="24"/>
        </w:rPr>
        <w:t xml:space="preserve">, per E-Mail an service@emder.de oder im Internet unter www.emder.de.  </w:t>
      </w:r>
      <w:r>
        <w:rPr>
          <w:rFonts w:ascii="Helvetica" w:hAnsi="Helvetica"/>
          <w:b/>
          <w:sz w:val="24"/>
          <w:szCs w:val="24"/>
        </w:rPr>
        <w:t xml:space="preserve"> </w:t>
      </w:r>
    </w:p>
    <w:p w14:paraId="567D019D" w14:textId="513B65E0" w:rsidR="00F149C5" w:rsidRPr="00413D78" w:rsidRDefault="000F1032" w:rsidP="009C3A16">
      <w:pPr>
        <w:pStyle w:val="Listenabsatz"/>
        <w:numPr>
          <w:ilvl w:val="0"/>
          <w:numId w:val="35"/>
        </w:numPr>
        <w:jc w:val="both"/>
        <w:rPr>
          <w:rFonts w:ascii="Helvetica" w:hAnsi="Helvetica"/>
          <w:b/>
          <w:sz w:val="24"/>
          <w:szCs w:val="24"/>
        </w:rPr>
      </w:pPr>
      <w:r>
        <w:rPr>
          <w:rFonts w:ascii="Helvetica" w:hAnsi="Helvetica"/>
          <w:b/>
          <w:sz w:val="24"/>
          <w:szCs w:val="24"/>
        </w:rPr>
        <w:t>Teilnahme</w:t>
      </w:r>
    </w:p>
    <w:p w14:paraId="42CEB15D" w14:textId="1D68140B" w:rsidR="00823560" w:rsidRDefault="000F1032" w:rsidP="000F1032">
      <w:pPr>
        <w:ind w:left="360"/>
        <w:jc w:val="both"/>
        <w:rPr>
          <w:rFonts w:ascii="Helvetica" w:hAnsi="Helvetica"/>
          <w:sz w:val="24"/>
          <w:szCs w:val="24"/>
        </w:rPr>
      </w:pPr>
      <w:r w:rsidRPr="000F1032">
        <w:rPr>
          <w:rFonts w:ascii="Helvetica" w:hAnsi="Helvetica"/>
          <w:sz w:val="24"/>
          <w:szCs w:val="24"/>
        </w:rPr>
        <w:t>Der Kunde hat die Möglichkeit, sich als Nutzer der Käptn`s-Shop-Kundenkarte registrieren zu lassen. Teilnahmeberechtigt sind volljährige natürliche Personen mit Erstwohnsitz in Deutschland sowie alle volljährigen natürlichen Personen aus den Ländern der Europäischen Union. Nicht teilnahmeberechtigt sind alle natürlichen und juristischen Personen, die zum mehrwertsteuerfreien Einkauf berechtigt sind. Voraussetzung für die Teilnahme ist das Ausfüllen des Antragsformulars, mindestens mit Angabe des Namens, der Adresse, der E-Mail-Adresse, die Bestätigung der Allgemeinen Geschäftsbedingungen und das anschließende Absenden des Antrags sowie die anschließende Zusendung der Kundenkarte durch die Emder Schiffsausrüstungs AG. Für die Registrierung als Nutzer der Käptn`s-Shop-Kundenkarte ist die Zustimmung und Freigabe durch die Emder Schiffsausrüstungs AG erforderlich. Es besteht kein Rechtsanspruch auf Teilnahme an dem Käptn`s-Shop-Kundenkarten</w:t>
      </w:r>
      <w:r>
        <w:rPr>
          <w:rFonts w:ascii="Helvetica" w:hAnsi="Helvetica"/>
          <w:sz w:val="24"/>
          <w:szCs w:val="24"/>
        </w:rPr>
        <w:t>-</w:t>
      </w:r>
      <w:r w:rsidRPr="000F1032">
        <w:rPr>
          <w:rFonts w:ascii="Helvetica" w:hAnsi="Helvetica"/>
          <w:sz w:val="24"/>
          <w:szCs w:val="24"/>
        </w:rPr>
        <w:t xml:space="preserve"> Programm. </w:t>
      </w:r>
    </w:p>
    <w:p w14:paraId="46CE0836" w14:textId="77777777" w:rsidR="0064452F" w:rsidRDefault="0064452F" w:rsidP="000F1032">
      <w:pPr>
        <w:ind w:left="360"/>
        <w:jc w:val="both"/>
        <w:rPr>
          <w:rFonts w:ascii="Helvetica" w:hAnsi="Helvetica"/>
          <w:sz w:val="24"/>
          <w:szCs w:val="24"/>
        </w:rPr>
      </w:pPr>
    </w:p>
    <w:p w14:paraId="734646BA" w14:textId="77777777" w:rsidR="00E40753" w:rsidRPr="000F1032" w:rsidRDefault="00E40753" w:rsidP="000F1032">
      <w:pPr>
        <w:ind w:left="360"/>
        <w:jc w:val="both"/>
        <w:rPr>
          <w:rFonts w:ascii="Helvetica" w:hAnsi="Helvetica"/>
          <w:b/>
          <w:sz w:val="24"/>
          <w:szCs w:val="24"/>
        </w:rPr>
      </w:pPr>
    </w:p>
    <w:p w14:paraId="30E97983" w14:textId="6CB03DFA" w:rsidR="00037D45" w:rsidRDefault="000F1032" w:rsidP="00037D45">
      <w:pPr>
        <w:pStyle w:val="Listenabsatz"/>
        <w:numPr>
          <w:ilvl w:val="0"/>
          <w:numId w:val="35"/>
        </w:numPr>
        <w:jc w:val="both"/>
        <w:rPr>
          <w:rFonts w:ascii="Helvetica" w:hAnsi="Helvetica"/>
          <w:b/>
          <w:sz w:val="24"/>
          <w:szCs w:val="24"/>
        </w:rPr>
      </w:pPr>
      <w:r>
        <w:rPr>
          <w:rFonts w:ascii="Helvetica" w:hAnsi="Helvetica"/>
          <w:b/>
          <w:sz w:val="24"/>
          <w:szCs w:val="24"/>
        </w:rPr>
        <w:lastRenderedPageBreak/>
        <w:t>Karte</w:t>
      </w:r>
    </w:p>
    <w:p w14:paraId="38463385" w14:textId="3905615A" w:rsidR="000F1032" w:rsidRPr="000F1032" w:rsidRDefault="000F1032" w:rsidP="000F1032">
      <w:pPr>
        <w:ind w:left="360"/>
        <w:jc w:val="both"/>
        <w:rPr>
          <w:rFonts w:ascii="Helvetica" w:hAnsi="Helvetica"/>
          <w:sz w:val="24"/>
          <w:szCs w:val="24"/>
        </w:rPr>
      </w:pPr>
      <w:r w:rsidRPr="000F1032">
        <w:rPr>
          <w:rFonts w:ascii="Helvetica" w:hAnsi="Helvetica"/>
          <w:sz w:val="24"/>
          <w:szCs w:val="24"/>
        </w:rPr>
        <w:t>Die Käptn`s-Shop-Kundenkarte bleibt Eigentum der Emder Schiffsausrüstungs AG, ist nicht übertragbar und darf nur von dem auf der Karte benannten Karteninhaber benutzt werden. Die Emder Schiffsausrüstungs AG behält sich das Recht vor, im Einzelfall die Legitimation des Kunden durch einen geeigneten Nachweis (z. B. durch einen Personalausweis) zu prüfen.</w:t>
      </w:r>
    </w:p>
    <w:p w14:paraId="609C9661" w14:textId="7AFFA301" w:rsidR="00B22E55" w:rsidRPr="00413D78" w:rsidRDefault="000F1032" w:rsidP="009C3A16">
      <w:pPr>
        <w:pStyle w:val="Listenabsatz"/>
        <w:numPr>
          <w:ilvl w:val="0"/>
          <w:numId w:val="35"/>
        </w:numPr>
        <w:jc w:val="both"/>
        <w:rPr>
          <w:rFonts w:ascii="Helvetica" w:hAnsi="Helvetica"/>
          <w:b/>
          <w:sz w:val="24"/>
          <w:szCs w:val="24"/>
        </w:rPr>
      </w:pPr>
      <w:r>
        <w:rPr>
          <w:rFonts w:ascii="Helvetica" w:hAnsi="Helvetica"/>
          <w:b/>
          <w:sz w:val="24"/>
          <w:szCs w:val="24"/>
        </w:rPr>
        <w:t>Rabattfähige Waren</w:t>
      </w:r>
    </w:p>
    <w:p w14:paraId="05946B50" w14:textId="1F1C3DF4" w:rsidR="000F1032" w:rsidRDefault="000F1032" w:rsidP="000F1032">
      <w:pPr>
        <w:ind w:left="360"/>
        <w:jc w:val="both"/>
        <w:rPr>
          <w:rFonts w:ascii="Helvetica" w:hAnsi="Helvetica"/>
          <w:sz w:val="24"/>
          <w:szCs w:val="24"/>
        </w:rPr>
      </w:pPr>
      <w:r w:rsidRPr="000F1032">
        <w:rPr>
          <w:rFonts w:ascii="Helvetica" w:hAnsi="Helvetica"/>
          <w:sz w:val="24"/>
          <w:szCs w:val="24"/>
        </w:rPr>
        <w:t xml:space="preserve">Grundsätzlich sind </w:t>
      </w:r>
      <w:r>
        <w:rPr>
          <w:rFonts w:ascii="Helvetica" w:hAnsi="Helvetica"/>
          <w:sz w:val="24"/>
          <w:szCs w:val="24"/>
        </w:rPr>
        <w:t>sämtliche</w:t>
      </w:r>
      <w:r w:rsidRPr="000F1032">
        <w:rPr>
          <w:rFonts w:ascii="Helvetica" w:hAnsi="Helvetica"/>
          <w:sz w:val="24"/>
          <w:szCs w:val="24"/>
        </w:rPr>
        <w:t xml:space="preserve"> Waren, die im Emder Käptn`s Shop </w:t>
      </w:r>
      <w:r>
        <w:rPr>
          <w:rFonts w:ascii="Helvetica" w:hAnsi="Helvetica"/>
          <w:sz w:val="24"/>
          <w:szCs w:val="24"/>
        </w:rPr>
        <w:t>angeboten werden</w:t>
      </w:r>
      <w:r w:rsidRPr="000F1032">
        <w:rPr>
          <w:rFonts w:ascii="Helvetica" w:hAnsi="Helvetica"/>
          <w:sz w:val="24"/>
          <w:szCs w:val="24"/>
        </w:rPr>
        <w:t>, rabattfähig. Ausgenommen sind jedoch</w:t>
      </w:r>
      <w:r>
        <w:rPr>
          <w:rFonts w:ascii="Helvetica" w:hAnsi="Helvetica"/>
          <w:sz w:val="24"/>
          <w:szCs w:val="24"/>
        </w:rPr>
        <w:t xml:space="preserve"> ausdrücklich</w:t>
      </w:r>
      <w:r w:rsidRPr="000F1032">
        <w:rPr>
          <w:rFonts w:ascii="Helvetica" w:hAnsi="Helvetica"/>
          <w:sz w:val="24"/>
          <w:szCs w:val="24"/>
        </w:rPr>
        <w:t xml:space="preserve">: </w:t>
      </w:r>
      <w:r w:rsidR="003F4283">
        <w:rPr>
          <w:rFonts w:ascii="Helvetica" w:hAnsi="Helvetica"/>
          <w:sz w:val="24"/>
          <w:szCs w:val="24"/>
        </w:rPr>
        <w:t xml:space="preserve">Produkte des Herstellers International, </w:t>
      </w:r>
      <w:r w:rsidRPr="000F1032">
        <w:rPr>
          <w:rFonts w:ascii="Helvetica" w:hAnsi="Helvetica"/>
          <w:sz w:val="24"/>
          <w:szCs w:val="24"/>
        </w:rPr>
        <w:t>Sonderangebote, Sonderanfertigungen und Warengutscheine.</w:t>
      </w:r>
    </w:p>
    <w:p w14:paraId="3069595D" w14:textId="43E88D67" w:rsidR="008B688C" w:rsidRPr="008B688C" w:rsidRDefault="008B688C" w:rsidP="008B688C">
      <w:pPr>
        <w:pStyle w:val="Listenabsatz"/>
        <w:numPr>
          <w:ilvl w:val="0"/>
          <w:numId w:val="35"/>
        </w:numPr>
        <w:jc w:val="both"/>
        <w:rPr>
          <w:rFonts w:ascii="Helvetica" w:hAnsi="Helvetica"/>
          <w:sz w:val="24"/>
          <w:szCs w:val="24"/>
        </w:rPr>
      </w:pPr>
      <w:r w:rsidRPr="008B688C">
        <w:rPr>
          <w:rFonts w:ascii="Helvetica" w:hAnsi="Helvetica"/>
          <w:b/>
          <w:sz w:val="24"/>
          <w:szCs w:val="24"/>
        </w:rPr>
        <w:t>Grundsätze</w:t>
      </w:r>
      <w:r>
        <w:rPr>
          <w:rFonts w:ascii="Helvetica" w:hAnsi="Helvetica"/>
          <w:b/>
          <w:sz w:val="24"/>
          <w:szCs w:val="24"/>
        </w:rPr>
        <w:br/>
      </w:r>
    </w:p>
    <w:p w14:paraId="1B58D1DF" w14:textId="77777777" w:rsidR="008B688C" w:rsidRDefault="000F1032" w:rsidP="008B688C">
      <w:pPr>
        <w:pStyle w:val="Listenabsatz"/>
        <w:numPr>
          <w:ilvl w:val="1"/>
          <w:numId w:val="35"/>
        </w:numPr>
        <w:ind w:left="851"/>
        <w:jc w:val="both"/>
        <w:rPr>
          <w:rFonts w:ascii="Helvetica" w:hAnsi="Helvetica"/>
          <w:sz w:val="24"/>
          <w:szCs w:val="24"/>
        </w:rPr>
      </w:pPr>
      <w:r w:rsidRPr="008B688C">
        <w:rPr>
          <w:rFonts w:ascii="Helvetica" w:hAnsi="Helvetica"/>
          <w:sz w:val="24"/>
          <w:szCs w:val="24"/>
        </w:rPr>
        <w:t xml:space="preserve">Zur Abwicklung des Programms erhält der Kunde eine Käptn`s-Shop-Kundenkarte mit Kundennummer. </w:t>
      </w:r>
    </w:p>
    <w:p w14:paraId="50FB2270" w14:textId="77777777" w:rsidR="008B688C" w:rsidRDefault="008B688C" w:rsidP="008B688C">
      <w:pPr>
        <w:pStyle w:val="Listenabsatz"/>
        <w:numPr>
          <w:ilvl w:val="1"/>
          <w:numId w:val="35"/>
        </w:numPr>
        <w:ind w:left="851"/>
        <w:jc w:val="both"/>
        <w:rPr>
          <w:rFonts w:ascii="Helvetica" w:hAnsi="Helvetica"/>
          <w:sz w:val="24"/>
          <w:szCs w:val="24"/>
        </w:rPr>
      </w:pPr>
      <w:r w:rsidRPr="008B688C">
        <w:rPr>
          <w:rFonts w:ascii="Helvetica" w:hAnsi="Helvetica"/>
          <w:sz w:val="24"/>
          <w:szCs w:val="24"/>
        </w:rPr>
        <w:t xml:space="preserve">Die Käptn`s-Shop-Kundenkarte ist nach Erhalt unverzüglich vom Kunden in dem dafür vorgesehenen Feld zu unterzeichnen. </w:t>
      </w:r>
    </w:p>
    <w:p w14:paraId="3882FE55" w14:textId="77777777" w:rsidR="008B688C" w:rsidRDefault="008B688C" w:rsidP="008B688C">
      <w:pPr>
        <w:pStyle w:val="Listenabsatz"/>
        <w:numPr>
          <w:ilvl w:val="1"/>
          <w:numId w:val="35"/>
        </w:numPr>
        <w:ind w:left="851"/>
        <w:jc w:val="both"/>
        <w:rPr>
          <w:rFonts w:ascii="Helvetica" w:hAnsi="Helvetica"/>
          <w:sz w:val="24"/>
          <w:szCs w:val="24"/>
        </w:rPr>
      </w:pPr>
      <w:r w:rsidRPr="008B688C">
        <w:rPr>
          <w:rFonts w:ascii="Helvetica" w:hAnsi="Helvetica"/>
          <w:sz w:val="24"/>
          <w:szCs w:val="24"/>
        </w:rPr>
        <w:t xml:space="preserve">Die Käptn`s-Shop-Kundenkarte ist durch die Kundennummer personalisiert und an die Nutzung durch den Karteninhaber gebunden. Sie ist nicht übertragbar. </w:t>
      </w:r>
    </w:p>
    <w:p w14:paraId="2E72612E" w14:textId="1463DF91" w:rsidR="008B688C" w:rsidRDefault="008B688C" w:rsidP="008B688C">
      <w:pPr>
        <w:pStyle w:val="Listenabsatz"/>
        <w:numPr>
          <w:ilvl w:val="1"/>
          <w:numId w:val="35"/>
        </w:numPr>
        <w:ind w:left="851"/>
        <w:jc w:val="both"/>
        <w:rPr>
          <w:rFonts w:ascii="Helvetica" w:hAnsi="Helvetica"/>
          <w:sz w:val="24"/>
          <w:szCs w:val="24"/>
        </w:rPr>
      </w:pPr>
      <w:r w:rsidRPr="008B688C">
        <w:rPr>
          <w:rFonts w:ascii="Helvetica" w:hAnsi="Helvetica"/>
          <w:sz w:val="24"/>
          <w:szCs w:val="24"/>
        </w:rPr>
        <w:t>Die Käptn`s-Shop-Kundenkarte bleibt Eigentum der Emder Schiffsausrüstungs AG und ist auf Verlangen AG an diese herauszugeben.</w:t>
      </w:r>
    </w:p>
    <w:p w14:paraId="6110B738" w14:textId="77777777" w:rsidR="008B688C" w:rsidRPr="008B688C" w:rsidRDefault="008B688C" w:rsidP="008B688C">
      <w:pPr>
        <w:pStyle w:val="Listenabsatz"/>
        <w:ind w:left="851"/>
        <w:jc w:val="both"/>
        <w:rPr>
          <w:rFonts w:ascii="Helvetica" w:hAnsi="Helvetica"/>
          <w:sz w:val="24"/>
          <w:szCs w:val="24"/>
        </w:rPr>
      </w:pPr>
    </w:p>
    <w:p w14:paraId="5C64F928" w14:textId="72383416" w:rsidR="000F1032" w:rsidRDefault="008B688C" w:rsidP="000F1032">
      <w:pPr>
        <w:pStyle w:val="Listenabsatz"/>
        <w:numPr>
          <w:ilvl w:val="0"/>
          <w:numId w:val="35"/>
        </w:numPr>
        <w:jc w:val="both"/>
        <w:rPr>
          <w:rFonts w:ascii="Helvetica" w:hAnsi="Helvetica"/>
          <w:b/>
          <w:sz w:val="24"/>
          <w:szCs w:val="24"/>
        </w:rPr>
      </w:pPr>
      <w:r>
        <w:rPr>
          <w:rFonts w:ascii="Helvetica" w:hAnsi="Helvetica"/>
          <w:b/>
          <w:sz w:val="24"/>
          <w:szCs w:val="24"/>
        </w:rPr>
        <w:t>Laufzeit</w:t>
      </w:r>
    </w:p>
    <w:p w14:paraId="68AA8EE1" w14:textId="7DB80A4D" w:rsidR="008B688C" w:rsidRPr="008B688C" w:rsidRDefault="008B688C" w:rsidP="008B688C">
      <w:pPr>
        <w:ind w:left="360"/>
        <w:jc w:val="both"/>
        <w:rPr>
          <w:rFonts w:ascii="Helvetica" w:hAnsi="Helvetica"/>
          <w:sz w:val="24"/>
          <w:szCs w:val="24"/>
        </w:rPr>
      </w:pPr>
      <w:r w:rsidRPr="008B688C">
        <w:rPr>
          <w:rFonts w:ascii="Helvetica" w:hAnsi="Helvetica"/>
          <w:sz w:val="24"/>
          <w:szCs w:val="24"/>
        </w:rPr>
        <w:t>Das Vertragsverhältnis zwischen der Emder Schiffsausrüstungs AG und dem Kunden läuft auf unbestimmte Zeit.</w:t>
      </w:r>
    </w:p>
    <w:p w14:paraId="07711257" w14:textId="226AB1BA" w:rsidR="000F1032" w:rsidRDefault="008B688C" w:rsidP="009C3A16">
      <w:pPr>
        <w:pStyle w:val="Listenabsatz"/>
        <w:numPr>
          <w:ilvl w:val="0"/>
          <w:numId w:val="35"/>
        </w:numPr>
        <w:jc w:val="both"/>
        <w:rPr>
          <w:rFonts w:ascii="Helvetica" w:hAnsi="Helvetica"/>
          <w:b/>
          <w:sz w:val="24"/>
          <w:szCs w:val="24"/>
        </w:rPr>
      </w:pPr>
      <w:r>
        <w:rPr>
          <w:rFonts w:ascii="Helvetica" w:hAnsi="Helvetica"/>
          <w:b/>
          <w:sz w:val="24"/>
          <w:szCs w:val="24"/>
        </w:rPr>
        <w:t>Informationspflichten</w:t>
      </w:r>
    </w:p>
    <w:p w14:paraId="5855CF06" w14:textId="77777777" w:rsidR="008B688C" w:rsidRPr="008B688C" w:rsidRDefault="008B688C" w:rsidP="008B688C">
      <w:pPr>
        <w:ind w:left="360"/>
        <w:jc w:val="both"/>
        <w:rPr>
          <w:rFonts w:ascii="Helvetica" w:hAnsi="Helvetica"/>
          <w:sz w:val="24"/>
          <w:szCs w:val="24"/>
        </w:rPr>
      </w:pPr>
      <w:r w:rsidRPr="008B688C">
        <w:rPr>
          <w:rFonts w:ascii="Helvetica" w:hAnsi="Helvetica"/>
          <w:sz w:val="24"/>
          <w:szCs w:val="24"/>
        </w:rPr>
        <w:t>Der Kunde wird der Emder Schiffsausrüstungs AG alle relevanten Änderungen, wie z. B. Adressänderungen, unverzüglich anzeigen. Die Anzeigepflicht gilt auch bei Verlust oder Diebstahl der Karte sowie bei dem Verdacht einer missbräuchlichen Verwendung.</w:t>
      </w:r>
    </w:p>
    <w:p w14:paraId="1E5F6A60" w14:textId="3727DC38" w:rsidR="008B688C" w:rsidRDefault="008B688C" w:rsidP="009C3A16">
      <w:pPr>
        <w:pStyle w:val="Listenabsatz"/>
        <w:numPr>
          <w:ilvl w:val="0"/>
          <w:numId w:val="35"/>
        </w:numPr>
        <w:jc w:val="both"/>
        <w:rPr>
          <w:rFonts w:ascii="Helvetica" w:hAnsi="Helvetica"/>
          <w:b/>
          <w:sz w:val="24"/>
          <w:szCs w:val="24"/>
        </w:rPr>
      </w:pPr>
      <w:r>
        <w:rPr>
          <w:rFonts w:ascii="Helvetica" w:hAnsi="Helvetica"/>
          <w:b/>
          <w:sz w:val="24"/>
          <w:szCs w:val="24"/>
        </w:rPr>
        <w:t>Beendigung</w:t>
      </w:r>
    </w:p>
    <w:p w14:paraId="2C05BD82" w14:textId="77777777" w:rsidR="008B688C" w:rsidRPr="008B688C" w:rsidRDefault="008B688C" w:rsidP="008B688C">
      <w:pPr>
        <w:ind w:left="360"/>
        <w:jc w:val="both"/>
        <w:rPr>
          <w:rFonts w:ascii="Helvetica" w:hAnsi="Helvetica"/>
          <w:sz w:val="24"/>
          <w:szCs w:val="24"/>
        </w:rPr>
      </w:pPr>
      <w:r w:rsidRPr="008B688C">
        <w:rPr>
          <w:rFonts w:ascii="Helvetica" w:hAnsi="Helvetica"/>
          <w:sz w:val="24"/>
          <w:szCs w:val="24"/>
        </w:rPr>
        <w:t xml:space="preserve">Sowohl der Kunde als auch die Emder Schiffsausrüstungs AG haben das Recht, das Vertragsverhältnis jederzeit zu kündigen. Die Kündigung hat schriftlich zu erfolgen und ist zum Ende des jeweiligen Kalenderjahres des Kunden wirksam. Die Emder Schiffsausrüstungs AG behält sich das Recht vor, das Vertragsverhältnis </w:t>
      </w:r>
      <w:r w:rsidRPr="008B688C">
        <w:rPr>
          <w:rFonts w:ascii="Helvetica" w:hAnsi="Helvetica"/>
          <w:sz w:val="24"/>
          <w:szCs w:val="24"/>
        </w:rPr>
        <w:lastRenderedPageBreak/>
        <w:t>außerordentlich zu kündigen, wenn ein wichtiger Grund vorliegt. Insbesondere ist ein wichtiger Grund anzunehmen, wenn</w:t>
      </w:r>
    </w:p>
    <w:p w14:paraId="7343F6F2" w14:textId="77777777" w:rsidR="008B688C" w:rsidRPr="008B688C" w:rsidRDefault="008B688C" w:rsidP="008B688C">
      <w:pPr>
        <w:ind w:left="360"/>
        <w:jc w:val="both"/>
        <w:rPr>
          <w:rFonts w:ascii="Helvetica" w:hAnsi="Helvetica"/>
          <w:sz w:val="24"/>
          <w:szCs w:val="24"/>
        </w:rPr>
      </w:pPr>
      <w:r w:rsidRPr="008B688C">
        <w:rPr>
          <w:rFonts w:ascii="Helvetica" w:hAnsi="Helvetica"/>
          <w:sz w:val="24"/>
          <w:szCs w:val="24"/>
        </w:rPr>
        <w:t>•</w:t>
      </w:r>
      <w:r w:rsidRPr="008B688C">
        <w:rPr>
          <w:rFonts w:ascii="Helvetica" w:hAnsi="Helvetica"/>
          <w:sz w:val="24"/>
          <w:szCs w:val="24"/>
        </w:rPr>
        <w:tab/>
        <w:t>das Käptn`s-Shop-Kundenkarten Programm mit angemessener Auslauffrist unter angemessener Wahrung der Belange des Kunden eingestellt oder verändert wird oder</w:t>
      </w:r>
    </w:p>
    <w:p w14:paraId="11659023" w14:textId="77777777" w:rsidR="008B688C" w:rsidRPr="008B688C" w:rsidRDefault="008B688C" w:rsidP="008B688C">
      <w:pPr>
        <w:ind w:left="360"/>
        <w:jc w:val="both"/>
        <w:rPr>
          <w:rFonts w:ascii="Helvetica" w:hAnsi="Helvetica"/>
          <w:sz w:val="24"/>
          <w:szCs w:val="24"/>
        </w:rPr>
      </w:pPr>
      <w:r w:rsidRPr="008B688C">
        <w:rPr>
          <w:rFonts w:ascii="Helvetica" w:hAnsi="Helvetica"/>
          <w:sz w:val="24"/>
          <w:szCs w:val="24"/>
        </w:rPr>
        <w:t>•</w:t>
      </w:r>
      <w:r w:rsidRPr="008B688C">
        <w:rPr>
          <w:rFonts w:ascii="Helvetica" w:hAnsi="Helvetica"/>
          <w:sz w:val="24"/>
          <w:szCs w:val="24"/>
        </w:rPr>
        <w:tab/>
        <w:t>ein Kartenmissbrauch oder der begründete Verdacht eines Kartenmissbrauchs vorliegt (vgl. Punkt 14. Der Kartenmissbrauch).</w:t>
      </w:r>
    </w:p>
    <w:p w14:paraId="005749B0" w14:textId="77777777" w:rsidR="008B688C" w:rsidRPr="008B688C" w:rsidRDefault="008B688C" w:rsidP="008B688C">
      <w:pPr>
        <w:ind w:left="360"/>
        <w:jc w:val="both"/>
        <w:rPr>
          <w:rFonts w:ascii="Helvetica" w:hAnsi="Helvetica"/>
          <w:sz w:val="24"/>
          <w:szCs w:val="24"/>
        </w:rPr>
      </w:pPr>
      <w:r w:rsidRPr="008B688C">
        <w:rPr>
          <w:rFonts w:ascii="Helvetica" w:hAnsi="Helvetica"/>
          <w:sz w:val="24"/>
          <w:szCs w:val="24"/>
        </w:rPr>
        <w:t xml:space="preserve">Bei missbräuchlicher Verwendung Käptn`s-Shop-Kundenkarte verfällt der Rabattanspruch des Kunden. </w:t>
      </w:r>
    </w:p>
    <w:p w14:paraId="4D37CC0F" w14:textId="2FB2968B" w:rsidR="008B688C" w:rsidRDefault="008B688C" w:rsidP="009C3A16">
      <w:pPr>
        <w:pStyle w:val="Listenabsatz"/>
        <w:numPr>
          <w:ilvl w:val="0"/>
          <w:numId w:val="35"/>
        </w:numPr>
        <w:jc w:val="both"/>
        <w:rPr>
          <w:rFonts w:ascii="Helvetica" w:hAnsi="Helvetica"/>
          <w:b/>
          <w:sz w:val="24"/>
          <w:szCs w:val="24"/>
        </w:rPr>
      </w:pPr>
      <w:r>
        <w:rPr>
          <w:rFonts w:ascii="Helvetica" w:hAnsi="Helvetica"/>
          <w:b/>
          <w:sz w:val="24"/>
          <w:szCs w:val="24"/>
        </w:rPr>
        <w:t>Kartenmissbrauch</w:t>
      </w:r>
    </w:p>
    <w:p w14:paraId="145EE928" w14:textId="77777777" w:rsidR="008B688C" w:rsidRPr="008B688C" w:rsidRDefault="008B688C" w:rsidP="008B688C">
      <w:pPr>
        <w:ind w:left="360"/>
        <w:jc w:val="both"/>
        <w:rPr>
          <w:rFonts w:ascii="Helvetica" w:hAnsi="Helvetica"/>
          <w:sz w:val="24"/>
          <w:szCs w:val="24"/>
        </w:rPr>
      </w:pPr>
      <w:r w:rsidRPr="008B688C">
        <w:rPr>
          <w:rFonts w:ascii="Helvetica" w:hAnsi="Helvetica"/>
          <w:sz w:val="24"/>
          <w:szCs w:val="24"/>
        </w:rPr>
        <w:t>Ein Kartenmissbrauch liegt vor, wenn der Kunde gegen die Teilnahmebedingungen verstößt. Ein Kartenmissbrauch kann insbesondere vorliegen, wenn der Kunde unrichtige oder unvollständige Angaben macht oder es unterlässt, Angaben, die unrichtig geworden sind, zu berichtigen, und wenn der Kunde versucht, daraus Vorteile zu ziehen. Die Emder Schiffsausrüstungs AG ist im Falle eines Kartenmissbrauchs nicht verpflichtet, einen Rabatt zu gewähren.</w:t>
      </w:r>
    </w:p>
    <w:p w14:paraId="4F6A12B8" w14:textId="3F391089" w:rsidR="003737CC" w:rsidRDefault="008B688C" w:rsidP="003737CC">
      <w:pPr>
        <w:pStyle w:val="Listenabsatz"/>
        <w:numPr>
          <w:ilvl w:val="0"/>
          <w:numId w:val="35"/>
        </w:numPr>
        <w:jc w:val="both"/>
        <w:rPr>
          <w:rFonts w:ascii="Helvetica" w:hAnsi="Helvetica"/>
          <w:b/>
          <w:sz w:val="24"/>
          <w:szCs w:val="24"/>
        </w:rPr>
      </w:pPr>
      <w:r>
        <w:rPr>
          <w:rFonts w:ascii="Helvetica" w:hAnsi="Helvetica"/>
          <w:b/>
          <w:sz w:val="24"/>
          <w:szCs w:val="24"/>
        </w:rPr>
        <w:t xml:space="preserve"> Schlussbestimmungen</w:t>
      </w:r>
    </w:p>
    <w:p w14:paraId="0B3C2686" w14:textId="77777777" w:rsidR="003737CC" w:rsidRPr="003737CC" w:rsidRDefault="003737CC" w:rsidP="003737CC">
      <w:pPr>
        <w:pStyle w:val="Listenabsatz"/>
        <w:jc w:val="both"/>
        <w:rPr>
          <w:rFonts w:ascii="Helvetica" w:hAnsi="Helvetica"/>
          <w:b/>
          <w:sz w:val="24"/>
          <w:szCs w:val="24"/>
        </w:rPr>
      </w:pPr>
    </w:p>
    <w:p w14:paraId="7C9A47A4" w14:textId="6766748A" w:rsidR="008B688C" w:rsidRPr="008B688C" w:rsidRDefault="008B688C" w:rsidP="008B688C">
      <w:pPr>
        <w:pStyle w:val="Listenabsatz"/>
        <w:numPr>
          <w:ilvl w:val="1"/>
          <w:numId w:val="35"/>
        </w:numPr>
        <w:ind w:left="851"/>
        <w:jc w:val="both"/>
        <w:rPr>
          <w:rFonts w:ascii="Helvetica" w:hAnsi="Helvetica"/>
          <w:sz w:val="24"/>
          <w:szCs w:val="24"/>
        </w:rPr>
      </w:pPr>
      <w:r w:rsidRPr="008B688C">
        <w:rPr>
          <w:rFonts w:ascii="Helvetica" w:hAnsi="Helvetica"/>
          <w:sz w:val="24"/>
          <w:szCs w:val="24"/>
        </w:rPr>
        <w:t>Die Käptn`s-Shop-Kundenkarte kann nicht gleichzeitig mit Kundenkarten externer Kundenbindungssysteme oder anderen Kundenkarten eingesetzt werden.</w:t>
      </w:r>
    </w:p>
    <w:p w14:paraId="45BB568A" w14:textId="6091B5A3" w:rsidR="008B688C" w:rsidRPr="008B688C" w:rsidRDefault="008B688C" w:rsidP="008B688C">
      <w:pPr>
        <w:pStyle w:val="Listenabsatz"/>
        <w:numPr>
          <w:ilvl w:val="1"/>
          <w:numId w:val="35"/>
        </w:numPr>
        <w:ind w:left="851"/>
        <w:jc w:val="both"/>
        <w:rPr>
          <w:rFonts w:ascii="Helvetica" w:hAnsi="Helvetica"/>
          <w:sz w:val="24"/>
          <w:szCs w:val="24"/>
        </w:rPr>
      </w:pPr>
      <w:r w:rsidRPr="008B688C">
        <w:rPr>
          <w:rFonts w:ascii="Helvetica" w:hAnsi="Helvetica"/>
          <w:sz w:val="24"/>
          <w:szCs w:val="24"/>
        </w:rPr>
        <w:t>Unterlässt der Kunde bei Verlust, Diebstahl oder bei Verdacht einer missbräuchlichen Verwendung der Käptn`s-Shop-Kundenkarte die unverzügliche Information der Emder Schiffsausrüstungs AG, ist er für einen ihm daraus entstehenden Schaden selbst verantwortlich.</w:t>
      </w:r>
    </w:p>
    <w:p w14:paraId="41C7B456" w14:textId="3C6BC151" w:rsidR="008B688C" w:rsidRPr="00714E39" w:rsidRDefault="008B688C" w:rsidP="008B688C">
      <w:pPr>
        <w:pStyle w:val="Listenabsatz"/>
        <w:numPr>
          <w:ilvl w:val="1"/>
          <w:numId w:val="35"/>
        </w:numPr>
        <w:ind w:left="851"/>
        <w:jc w:val="both"/>
        <w:rPr>
          <w:rFonts w:ascii="Helvetica" w:hAnsi="Helvetica"/>
          <w:b/>
          <w:sz w:val="24"/>
          <w:szCs w:val="24"/>
        </w:rPr>
      </w:pPr>
      <w:r w:rsidRPr="00714E39">
        <w:rPr>
          <w:rFonts w:ascii="Helvetica" w:hAnsi="Helvetica"/>
          <w:sz w:val="24"/>
          <w:szCs w:val="24"/>
        </w:rPr>
        <w:t>Änderungen und Ergänzungen der Nutzungsbedingungen für die Käptn`s-Shop-Kundenkarte bleiben ausdrücklich vorbehalten und werden dem Kunden gesondert mitgeteilt. Die Änderungen werden wirksam, wenn der Kunde die Käptn`s-Shop-Kundenkarte weiter einsetzt und den Änderungen weder innerhalb einer Frist von 6 Wochen widerspricht noch seine Teilnahme beendet.</w:t>
      </w:r>
    </w:p>
    <w:p w14:paraId="0CE417B8" w14:textId="77777777" w:rsidR="00714E39" w:rsidRPr="00714E39" w:rsidRDefault="00714E39" w:rsidP="00714E39">
      <w:pPr>
        <w:pStyle w:val="Listenabsatz"/>
        <w:ind w:left="851"/>
        <w:jc w:val="both"/>
        <w:rPr>
          <w:rFonts w:ascii="Helvetica" w:hAnsi="Helvetica"/>
          <w:b/>
          <w:sz w:val="24"/>
          <w:szCs w:val="24"/>
        </w:rPr>
      </w:pPr>
    </w:p>
    <w:p w14:paraId="51E6E14F" w14:textId="0FEB806C" w:rsidR="008B688C" w:rsidRDefault="008B688C" w:rsidP="009C3A16">
      <w:pPr>
        <w:pStyle w:val="Listenabsatz"/>
        <w:numPr>
          <w:ilvl w:val="0"/>
          <w:numId w:val="35"/>
        </w:numPr>
        <w:jc w:val="both"/>
        <w:rPr>
          <w:rFonts w:ascii="Helvetica" w:hAnsi="Helvetica"/>
          <w:b/>
          <w:sz w:val="24"/>
          <w:szCs w:val="24"/>
        </w:rPr>
      </w:pPr>
      <w:r>
        <w:rPr>
          <w:rFonts w:ascii="Helvetica" w:hAnsi="Helvetica"/>
          <w:b/>
          <w:sz w:val="24"/>
          <w:szCs w:val="24"/>
        </w:rPr>
        <w:t xml:space="preserve"> Datenschutz</w:t>
      </w:r>
    </w:p>
    <w:p w14:paraId="4291588B" w14:textId="77777777" w:rsidR="003737CC" w:rsidRDefault="003737CC" w:rsidP="003737CC">
      <w:pPr>
        <w:pStyle w:val="Listenabsatz"/>
        <w:jc w:val="both"/>
        <w:rPr>
          <w:rFonts w:ascii="Helvetica" w:hAnsi="Helvetica"/>
          <w:b/>
          <w:sz w:val="24"/>
          <w:szCs w:val="24"/>
        </w:rPr>
      </w:pPr>
    </w:p>
    <w:p w14:paraId="70F6C55F" w14:textId="5CFE988C" w:rsidR="003737CC" w:rsidRPr="003737CC" w:rsidRDefault="003737CC" w:rsidP="003737CC">
      <w:pPr>
        <w:pStyle w:val="Listenabsatz"/>
        <w:numPr>
          <w:ilvl w:val="1"/>
          <w:numId w:val="35"/>
        </w:numPr>
        <w:ind w:left="851" w:hanging="425"/>
        <w:jc w:val="both"/>
        <w:rPr>
          <w:rFonts w:ascii="Helvetica" w:hAnsi="Helvetica"/>
          <w:sz w:val="24"/>
          <w:szCs w:val="24"/>
        </w:rPr>
      </w:pPr>
      <w:r w:rsidRPr="003737CC">
        <w:rPr>
          <w:rFonts w:ascii="Helvetica" w:hAnsi="Helvetica"/>
          <w:sz w:val="24"/>
          <w:szCs w:val="24"/>
        </w:rPr>
        <w:t xml:space="preserve">Stammdaten, freiwillige Daten und Bonus-Daten: Die Teilnahme an dem Käptn`s-Shop-Kundenkarte verlangt die Angaben Ihres Namens und der vollständigen Anschrift sowie der E-Mail-Adresse (Stammdaten). Alle Stammdaten werden von </w:t>
      </w:r>
      <w:r w:rsidRPr="003737CC">
        <w:rPr>
          <w:rFonts w:ascii="Helvetica" w:hAnsi="Helvetica"/>
          <w:sz w:val="24"/>
          <w:szCs w:val="24"/>
        </w:rPr>
        <w:lastRenderedPageBreak/>
        <w:t xml:space="preserve">der Emder Schiffsausrüstungs AG erhoben, gespeichert und verarbeitet. Hierzu kann sich die Emder Schiffsausrüstungs AG eines unabhängigen Dritten bedienen (Auftragsdatenverarbeiter), der diese Daten ausschließlich im Auftrage der Emder Schiffsausrüstungs AG für die Abwicklung des Käptn`s-Shop-Kundenkarten Programms verwenden darf. Auf Anfrage teilt Ihnen die Emder Schiffsausrüstungs AG mit, ob, welche und von wem Ihre Daten gespeichert werden. </w:t>
      </w:r>
    </w:p>
    <w:p w14:paraId="45FEB524" w14:textId="2E2F1AB6" w:rsidR="003737CC" w:rsidRPr="003737CC" w:rsidRDefault="003737CC" w:rsidP="003737CC">
      <w:pPr>
        <w:pStyle w:val="Listenabsatz"/>
        <w:numPr>
          <w:ilvl w:val="1"/>
          <w:numId w:val="35"/>
        </w:numPr>
        <w:ind w:left="851" w:hanging="425"/>
        <w:jc w:val="both"/>
        <w:rPr>
          <w:rFonts w:ascii="Helvetica" w:hAnsi="Helvetica"/>
          <w:sz w:val="24"/>
          <w:szCs w:val="24"/>
        </w:rPr>
      </w:pPr>
      <w:r w:rsidRPr="003737CC">
        <w:rPr>
          <w:rFonts w:ascii="Helvetica" w:hAnsi="Helvetica"/>
          <w:sz w:val="24"/>
          <w:szCs w:val="24"/>
        </w:rPr>
        <w:t xml:space="preserve">Werbung und Marktforschung: Wenn Sie eine gesonderte Einwilligung für Werbung und Marktforschung erteilen, können Ihre Daten durch die Emder Schiffsausrüstungs AG zusätzlich zu den von Gesetzes wegen datenschutzrechtlich zulässigen Maßnahmen zu Zwecken der Werbung und Marktforschung nach folgenden Maßgaben genutzt werden. Sie können Werbung (z.B. Informationen über Sonderangebote und Rabattaktionen) per Post oder E-Mail (soweit entsprechende Kontaktinformationen bei der Anmeldung angegeben werden) erhalten. Ihre Einwilligung können Sie jederzeit gegenüber Emder Schiffsausrüstungs AG, Kundenkarte, Zu den Hafenbecken 7-9, 26726 Emden, oder im Internet unter www.emder.de widerrufen. </w:t>
      </w:r>
    </w:p>
    <w:p w14:paraId="5777F893" w14:textId="7E88CD81" w:rsidR="003737CC" w:rsidRDefault="003737CC" w:rsidP="003737CC">
      <w:pPr>
        <w:pStyle w:val="Listenabsatz"/>
        <w:numPr>
          <w:ilvl w:val="1"/>
          <w:numId w:val="35"/>
        </w:numPr>
        <w:ind w:left="851" w:hanging="425"/>
        <w:jc w:val="both"/>
        <w:rPr>
          <w:rFonts w:ascii="Helvetica" w:hAnsi="Helvetica"/>
          <w:sz w:val="24"/>
          <w:szCs w:val="24"/>
        </w:rPr>
      </w:pPr>
      <w:r w:rsidRPr="003737CC">
        <w:rPr>
          <w:rFonts w:ascii="Helvetica" w:hAnsi="Helvetica"/>
          <w:sz w:val="24"/>
          <w:szCs w:val="24"/>
        </w:rPr>
        <w:t xml:space="preserve">Datenschutzgarantie: Wir garantieren, dass Ihre persönlichen Daten mit äußerster Sorgfalt behandelt und sicher gespeichert werden. </w:t>
      </w:r>
    </w:p>
    <w:p w14:paraId="40411671" w14:textId="6604C2D0" w:rsidR="00714E39" w:rsidRPr="00714E39" w:rsidRDefault="00714E39" w:rsidP="00714E39">
      <w:pPr>
        <w:pStyle w:val="berschrift4"/>
        <w:numPr>
          <w:ilvl w:val="0"/>
          <w:numId w:val="35"/>
        </w:numPr>
        <w:rPr>
          <w:rFonts w:ascii="Helvetica" w:hAnsi="Helvetica" w:cs="Helvetica"/>
          <w:i w:val="0"/>
          <w:color w:val="000000" w:themeColor="text1"/>
          <w:sz w:val="24"/>
          <w:szCs w:val="24"/>
        </w:rPr>
      </w:pPr>
      <w:r>
        <w:rPr>
          <w:rFonts w:ascii="Helvetica" w:hAnsi="Helvetica" w:cs="Helvetica"/>
          <w:i w:val="0"/>
          <w:color w:val="000000" w:themeColor="text1"/>
          <w:sz w:val="24"/>
          <w:szCs w:val="24"/>
        </w:rPr>
        <w:t xml:space="preserve"> </w:t>
      </w:r>
      <w:r w:rsidRPr="00714E39">
        <w:rPr>
          <w:rFonts w:ascii="Helvetica" w:hAnsi="Helvetica" w:cs="Helvetica"/>
          <w:i w:val="0"/>
          <w:color w:val="000000" w:themeColor="text1"/>
          <w:sz w:val="24"/>
          <w:szCs w:val="24"/>
        </w:rPr>
        <w:t>Rechte des Betroffenen: Auskunft, Berichtigung, Löschung und Sperrung, Widerspruchsrecht</w:t>
      </w:r>
    </w:p>
    <w:p w14:paraId="1C06B522" w14:textId="77777777" w:rsidR="00714E39" w:rsidRPr="00714E39" w:rsidRDefault="00714E39" w:rsidP="00714E39">
      <w:pPr>
        <w:pStyle w:val="StandardWeb"/>
        <w:spacing w:line="276" w:lineRule="auto"/>
        <w:ind w:left="720"/>
        <w:jc w:val="both"/>
        <w:rPr>
          <w:rFonts w:ascii="Helvetica" w:hAnsi="Helvetica" w:cs="Helvetica"/>
          <w:color w:val="000000" w:themeColor="text1"/>
        </w:rPr>
      </w:pPr>
      <w:r w:rsidRPr="00714E39">
        <w:rPr>
          <w:rFonts w:ascii="Helvetica" w:hAnsi="Helvetica" w:cs="Helvetica"/>
          <w:color w:val="000000" w:themeColor="text1"/>
        </w:rPr>
        <w:t xml:space="preserve">Sie sind gemäß § 34 BDSG jederzeit berechtigt, gegenüber der Emder Schiffsausrüstungs AG (Vertragspartner) um umfangreiche </w:t>
      </w:r>
      <w:r w:rsidRPr="00714E39">
        <w:rPr>
          <w:rFonts w:ascii="Helvetica" w:hAnsi="Helvetica" w:cs="Helvetica"/>
          <w:b/>
          <w:bCs/>
          <w:color w:val="000000" w:themeColor="text1"/>
        </w:rPr>
        <w:t>Auskunftserteilung</w:t>
      </w:r>
      <w:r w:rsidRPr="00714E39">
        <w:rPr>
          <w:rFonts w:ascii="Helvetica" w:hAnsi="Helvetica" w:cs="Helvetica"/>
          <w:color w:val="000000" w:themeColor="text1"/>
        </w:rPr>
        <w:t xml:space="preserve"> zu den zu Ihrer Person gespeicherten Daten zu ersuchen.</w:t>
      </w:r>
    </w:p>
    <w:p w14:paraId="485FA926" w14:textId="77777777" w:rsidR="00714E39" w:rsidRPr="00714E39" w:rsidRDefault="00714E39" w:rsidP="00714E39">
      <w:pPr>
        <w:pStyle w:val="StandardWeb"/>
        <w:spacing w:line="276" w:lineRule="auto"/>
        <w:ind w:left="720"/>
        <w:jc w:val="both"/>
        <w:rPr>
          <w:rFonts w:ascii="Helvetica" w:hAnsi="Helvetica" w:cs="Helvetica"/>
          <w:color w:val="000000" w:themeColor="text1"/>
        </w:rPr>
      </w:pPr>
      <w:r w:rsidRPr="00714E39">
        <w:rPr>
          <w:rFonts w:ascii="Helvetica" w:hAnsi="Helvetica" w:cs="Helvetica"/>
          <w:color w:val="000000" w:themeColor="text1"/>
        </w:rPr>
        <w:t xml:space="preserve">Gemäß § 35 BDSG können Sie jederzeit gegenüber der Emder Schiffsausrüstungs AG (Vertragspartner) die </w:t>
      </w:r>
      <w:r w:rsidRPr="00714E39">
        <w:rPr>
          <w:rFonts w:ascii="Helvetica" w:hAnsi="Helvetica" w:cs="Helvetica"/>
          <w:b/>
          <w:bCs/>
          <w:color w:val="000000" w:themeColor="text1"/>
        </w:rPr>
        <w:t>Berichtigung, Löschung und Sperrung</w:t>
      </w:r>
      <w:r w:rsidRPr="00714E39">
        <w:rPr>
          <w:rFonts w:ascii="Helvetica" w:hAnsi="Helvetica" w:cs="Helvetica"/>
          <w:color w:val="000000" w:themeColor="text1"/>
        </w:rPr>
        <w:t xml:space="preserve"> einzelner personenbezogener Daten verlangen.</w:t>
      </w:r>
    </w:p>
    <w:p w14:paraId="6C1576BC" w14:textId="77777777" w:rsidR="00714E39" w:rsidRDefault="00714E39" w:rsidP="00714E39">
      <w:pPr>
        <w:pStyle w:val="StandardWeb"/>
        <w:spacing w:line="276" w:lineRule="auto"/>
        <w:ind w:left="720"/>
        <w:jc w:val="both"/>
        <w:rPr>
          <w:rFonts w:ascii="Helvetica" w:hAnsi="Helvetica" w:cs="Helvetica"/>
          <w:color w:val="000000" w:themeColor="text1"/>
        </w:rPr>
      </w:pPr>
      <w:r w:rsidRPr="00714E39">
        <w:rPr>
          <w:rFonts w:ascii="Helvetica" w:hAnsi="Helvetica" w:cs="Helvetica"/>
          <w:color w:val="000000" w:themeColor="text1"/>
        </w:rPr>
        <w:t xml:space="preserve">Sie können darüber hinaus jederzeit ohne Angabe von Gründen von Ihrem </w:t>
      </w:r>
      <w:r w:rsidRPr="00714E39">
        <w:rPr>
          <w:rFonts w:ascii="Helvetica" w:hAnsi="Helvetica" w:cs="Helvetica"/>
          <w:b/>
          <w:bCs/>
          <w:color w:val="000000" w:themeColor="text1"/>
        </w:rPr>
        <w:t xml:space="preserve">Widerspruchsrecht </w:t>
      </w:r>
      <w:r w:rsidRPr="00714E39">
        <w:rPr>
          <w:rFonts w:ascii="Helvetica" w:hAnsi="Helvetica" w:cs="Helvetica"/>
          <w:color w:val="000000" w:themeColor="text1"/>
        </w:rPr>
        <w:t>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r>
        <w:rPr>
          <w:rFonts w:ascii="Helvetica" w:hAnsi="Helvetica" w:cs="Helvetica"/>
          <w:color w:val="000000" w:themeColor="text1"/>
        </w:rPr>
        <w:t xml:space="preserve"> </w:t>
      </w:r>
      <w:r w:rsidRPr="00714E39">
        <w:rPr>
          <w:rFonts w:ascii="Helvetica" w:hAnsi="Helvetica" w:cs="Helvetica"/>
          <w:color w:val="000000" w:themeColor="text1"/>
        </w:rPr>
        <w:t>Weitere Informationen finden Sie unter https://www.emder.de/kontakt/datenschutzerklaerung/</w:t>
      </w:r>
    </w:p>
    <w:p w14:paraId="0562B499" w14:textId="55931420" w:rsidR="007208BB" w:rsidRPr="00413D78" w:rsidRDefault="003737CC" w:rsidP="00714E39">
      <w:pPr>
        <w:pStyle w:val="StandardWeb"/>
        <w:spacing w:line="276" w:lineRule="auto"/>
        <w:ind w:left="720"/>
        <w:jc w:val="both"/>
        <w:rPr>
          <w:rFonts w:ascii="Helvetica" w:hAnsi="Helvetica"/>
        </w:rPr>
      </w:pPr>
      <w:r w:rsidRPr="00714E39">
        <w:rPr>
          <w:rFonts w:ascii="Helvetica" w:hAnsi="Helvetica" w:cs="Helvetica"/>
          <w:b/>
          <w:color w:val="000000" w:themeColor="text1"/>
        </w:rPr>
        <w:t xml:space="preserve">Stand: </w:t>
      </w:r>
      <w:r w:rsidR="00714E39">
        <w:rPr>
          <w:rFonts w:ascii="Helvetica" w:hAnsi="Helvetica" w:cs="Helvetica"/>
          <w:b/>
        </w:rPr>
        <w:t>04</w:t>
      </w:r>
      <w:r w:rsidR="003F4283" w:rsidRPr="00714E39">
        <w:rPr>
          <w:rFonts w:ascii="Helvetica" w:hAnsi="Helvetica" w:cs="Helvetica"/>
          <w:b/>
          <w:color w:val="000000" w:themeColor="text1"/>
        </w:rPr>
        <w:t>/202</w:t>
      </w:r>
      <w:r w:rsidR="00714E39">
        <w:rPr>
          <w:rFonts w:ascii="Helvetica" w:hAnsi="Helvetica" w:cs="Helvetica"/>
          <w:b/>
        </w:rPr>
        <w:t>1</w:t>
      </w:r>
      <w:r w:rsidRPr="00714E39">
        <w:rPr>
          <w:rFonts w:ascii="Helvetica" w:hAnsi="Helvetica" w:cs="Helvetica"/>
          <w:b/>
          <w:color w:val="000000" w:themeColor="text1"/>
        </w:rPr>
        <w:t xml:space="preserve"> </w:t>
      </w:r>
      <w:bookmarkStart w:id="0" w:name="_GoBack"/>
      <w:bookmarkEnd w:id="0"/>
    </w:p>
    <w:sectPr w:rsidR="007208BB" w:rsidRPr="00413D78" w:rsidSect="00823560">
      <w:headerReference w:type="even" r:id="rId11"/>
      <w:headerReference w:type="default" r:id="rId12"/>
      <w:footerReference w:type="default" r:id="rId13"/>
      <w:headerReference w:type="first" r:id="rId14"/>
      <w:footerReference w:type="first" r:id="rId15"/>
      <w:pgSz w:w="12240" w:h="15840" w:code="1"/>
      <w:pgMar w:top="2286" w:right="1325" w:bottom="993" w:left="1134"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3876" w14:textId="77777777" w:rsidR="00E6783C" w:rsidRDefault="00E6783C" w:rsidP="006E19A2">
      <w:pPr>
        <w:spacing w:after="0" w:line="240" w:lineRule="auto"/>
      </w:pPr>
      <w:r>
        <w:separator/>
      </w:r>
    </w:p>
  </w:endnote>
  <w:endnote w:type="continuationSeparator" w:id="0">
    <w:p w14:paraId="5444823D" w14:textId="77777777" w:rsidR="00E6783C" w:rsidRDefault="00E6783C" w:rsidP="006E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l‚r ‚oƒSƒVƒbƒN"/>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D0EE" w14:textId="77777777" w:rsidR="00823560" w:rsidRDefault="00823560">
    <w:pPr>
      <w:pStyle w:val="Fuzeile"/>
      <w:tabs>
        <w:tab w:val="left" w:pos="5130"/>
      </w:tabs>
    </w:pPr>
    <w:r>
      <w:rPr>
        <w:noProof/>
        <w:color w:val="808080" w:themeColor="background1" w:themeShade="80"/>
      </w:rPr>
      <mc:AlternateContent>
        <mc:Choice Requires="wps">
          <w:drawing>
            <wp:anchor distT="0" distB="0" distL="182880" distR="182880" simplePos="0" relativeHeight="251672576" behindDoc="0" locked="0" layoutInCell="1" allowOverlap="1" wp14:anchorId="438C058A" wp14:editId="6DBD591F">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11" name="Rechteck 1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FDD38" w14:textId="578C4960" w:rsidR="00823560" w:rsidRDefault="008235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14E39">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38C058A" id="Rechteck 11" o:spid="_x0000_s1026" style="position:absolute;margin-left:0;margin-top:0;width:36pt;height:25.25pt;z-index:25167257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" fillcolor="black [3213]" stroked="f" strokeweight="3pt">
              <v:textbox>
                <w:txbxContent>
                  <w:p w14:paraId="242FDD38" w14:textId="578C4960" w:rsidR="00823560" w:rsidRDefault="008235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14E39">
                      <w:rPr>
                        <w:noProof/>
                        <w:color w:val="FFFFFF" w:themeColor="background1"/>
                        <w:sz w:val="28"/>
                        <w:szCs w:val="28"/>
                      </w:rPr>
                      <w:t>4</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71552" behindDoc="1" locked="0" layoutInCell="1" allowOverlap="1" wp14:anchorId="1410D9E0" wp14:editId="65831128">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1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13" name="Rechteck 1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feld 1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94172980"/>
                              <w:showingPlcHdr/>
                              <w:dataBinding w:prefixMappings="xmlns:ns0='http://schemas.microsoft.com/office/2006/coverPageProps' " w:xpath="/ns0:CoverPageProperties[1]/ns0:PublishDate[1]" w:storeItemID="{55AF091B-3C7A-41E3-B477-F2FDAA23CFDA}"/>
                              <w:date>
                                <w:dateFormat w:val="d.M.yyyy"/>
                                <w:lid w:val="de-DE"/>
                                <w:storeMappedDataAs w:val="dateTime"/>
                                <w:calendar w:val="gregorian"/>
                              </w:date>
                            </w:sdtPr>
                            <w:sdtEndPr/>
                            <w:sdtContent>
                              <w:p w14:paraId="5B4681DD" w14:textId="77777777" w:rsidR="00823560" w:rsidRDefault="00823560">
                                <w:pPr>
                                  <w:rPr>
                                    <w:color w:val="7F7F7F" w:themeColor="text1" w:themeTint="80"/>
                                  </w:rPr>
                                </w:pPr>
                                <w:r>
                                  <w:rPr>
                                    <w:color w:val="7F7F7F" w:themeColor="text1" w:themeTint="80"/>
                                  </w:rPr>
                                  <w:t>[Datum]</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1410D9E0" id="Gruppe 42" o:spid="_x0000_s1027" style="position:absolute;margin-left:0;margin-top:0;width:36pt;height:9in;z-index:-25164492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">
              <v:rect id="Rechteck 1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" fillcolor="black [3213]" stroked="f" strokeweight=".85pt"/>
              <v:shapetype id="_x0000_t202" coordsize="21600,21600" o:spt="202" path="m,l,21600r21600,l21600,xe">
                <v:stroke joinstyle="miter"/>
                <v:path gradientshapeok="t" o:connecttype="rect"/>
              </v:shapetype>
              <v:shape id="Textfeld 1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" filled="f" stroked="f" strokeweight=".5pt">
                <v:textbox style="layout-flow:vertical;mso-layout-flow-alt:bottom-to-top" inset="14.4pt,,,10.8pt">
                  <w:txbxContent>
                    <w:sdt>
                      <w:sdtPr>
                        <w:rPr>
                          <w:color w:val="7F7F7F" w:themeColor="text1" w:themeTint="80"/>
                        </w:rPr>
                        <w:alias w:val="Datum"/>
                        <w:tag w:val=""/>
                        <w:id w:val="-94172980"/>
                        <w:showingPlcHdr/>
                        <w:dataBinding w:prefixMappings="xmlns:ns0='http://schemas.microsoft.com/office/2006/coverPageProps' " w:xpath="/ns0:CoverPageProperties[1]/ns0:PublishDate[1]" w:storeItemID="{55AF091B-3C7A-41E3-B477-F2FDAA23CFDA}"/>
                        <w:date>
                          <w:dateFormat w:val="d.M.yyyy"/>
                          <w:lid w:val="de-DE"/>
                          <w:storeMappedDataAs w:val="dateTime"/>
                          <w:calendar w:val="gregorian"/>
                        </w:date>
                      </w:sdtPr>
                      <w:sdtEndPr/>
                      <w:sdtContent>
                        <w:p w14:paraId="5B4681DD" w14:textId="77777777" w:rsidR="00823560" w:rsidRDefault="00823560">
                          <w:pPr>
                            <w:rPr>
                              <w:color w:val="7F7F7F" w:themeColor="text1" w:themeTint="80"/>
                            </w:rPr>
                          </w:pPr>
                          <w:r>
                            <w:rPr>
                              <w:color w:val="7F7F7F" w:themeColor="text1" w:themeTint="80"/>
                            </w:rPr>
                            <w:t>[Datum]</w:t>
                          </w:r>
                        </w:p>
                      </w:sdtContent>
                    </w:sdt>
                  </w:txbxContent>
                </v:textbox>
              </v:shape>
              <w10:wrap anchorx="margin" anchory="page"/>
            </v:group>
          </w:pict>
        </mc:Fallback>
      </mc:AlternateContent>
    </w:r>
  </w:p>
  <w:p w14:paraId="1BE7BC4F" w14:textId="77777777" w:rsidR="00823560" w:rsidRDefault="008235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8A27" w14:textId="77777777" w:rsidR="00413D78" w:rsidRDefault="00413D78">
    <w:pPr>
      <w:pStyle w:val="Fuzeile"/>
      <w:tabs>
        <w:tab w:val="left" w:pos="5130"/>
      </w:tabs>
    </w:pPr>
    <w:r>
      <w:rPr>
        <w:noProof/>
        <w:color w:val="808080" w:themeColor="background1" w:themeShade="80"/>
      </w:rPr>
      <mc:AlternateContent>
        <mc:Choice Requires="wps">
          <w:drawing>
            <wp:anchor distT="0" distB="0" distL="182880" distR="182880" simplePos="0" relativeHeight="251667456" behindDoc="0" locked="0" layoutInCell="1" allowOverlap="1" wp14:anchorId="61FFED68" wp14:editId="324396B5">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hteck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281D4" w14:textId="77777777" w:rsidR="00413D78" w:rsidRDefault="00413D7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1FFED68" id="Rechteck 41" o:spid="_x0000_s1030" style="position:absolute;margin-left:0;margin-top:0;width:36pt;height:25.25pt;z-index:25166745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AjbvrioQIAAJ4FAAAOAAAAAAAAAAAAAAAAAC4CAABkcnMv&#10;ZTJvRG9jLnhtbFBLAQItABQABgAIAAAAIQC/OZ9e2gAAAAMBAAAPAAAAAAAAAAAAAAAAAPsEAABk&#10;cnMvZG93bnJldi54bWxQSwUGAAAAAAQABADzAAAAAgYAAAAA&#10;" fillcolor="black [3213]" stroked="f" strokeweight="3pt">
              <v:textbox>
                <w:txbxContent>
                  <w:p w14:paraId="6CF281D4" w14:textId="77777777" w:rsidR="00413D78" w:rsidRDefault="00413D7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66432" behindDoc="1" locked="0" layoutInCell="1" allowOverlap="1" wp14:anchorId="65F9751E" wp14:editId="2E0EF829">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hteck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feld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213190930"/>
                              <w:showingPlcHdr/>
                              <w:dataBinding w:prefixMappings="xmlns:ns0='http://schemas.microsoft.com/office/2006/coverPageProps' " w:xpath="/ns0:CoverPageProperties[1]/ns0:PublishDate[1]" w:storeItemID="{55AF091B-3C7A-41E3-B477-F2FDAA23CFDA}"/>
                              <w:date>
                                <w:dateFormat w:val="d.M.yyyy"/>
                                <w:lid w:val="de-DE"/>
                                <w:storeMappedDataAs w:val="dateTime"/>
                                <w:calendar w:val="gregorian"/>
                              </w:date>
                            </w:sdtPr>
                            <w:sdtEndPr/>
                            <w:sdtContent>
                              <w:p w14:paraId="6F0C24B7" w14:textId="77777777" w:rsidR="00413D78" w:rsidRDefault="00413D78">
                                <w:pPr>
                                  <w:rPr>
                                    <w:color w:val="7F7F7F" w:themeColor="text1" w:themeTint="80"/>
                                  </w:rPr>
                                </w:pPr>
                                <w:r>
                                  <w:rPr>
                                    <w:color w:val="7F7F7F" w:themeColor="text1" w:themeTint="80"/>
                                  </w:rPr>
                                  <w:t>[Datum]</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65F9751E" id="_x0000_s1031" style="position:absolute;margin-left:0;margin-top:0;width:36pt;height:9in;z-index:-25165004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dUcAMAAJo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">
              <v:rect id="Rechteck 43" o:spid="_x0000_s1032"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" fillcolor="black [3213]" stroked="f" strokeweight=".85pt"/>
              <v:shapetype id="_x0000_t202" coordsize="21600,21600" o:spt="202" path="m,l,21600r21600,l21600,xe">
                <v:stroke joinstyle="miter"/>
                <v:path gradientshapeok="t" o:connecttype="rect"/>
              </v:shapetype>
              <v:shape id="Textfeld 44" o:spid="_x0000_s1033"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um"/>
                        <w:tag w:val=""/>
                        <w:id w:val="-1213190930"/>
                        <w:showingPlcHdr/>
                        <w:dataBinding w:prefixMappings="xmlns:ns0='http://schemas.microsoft.com/office/2006/coverPageProps' " w:xpath="/ns0:CoverPageProperties[1]/ns0:PublishDate[1]" w:storeItemID="{55AF091B-3C7A-41E3-B477-F2FDAA23CFDA}"/>
                        <w:date>
                          <w:dateFormat w:val="d.M.yyyy"/>
                          <w:lid w:val="de-DE"/>
                          <w:storeMappedDataAs w:val="dateTime"/>
                          <w:calendar w:val="gregorian"/>
                        </w:date>
                      </w:sdtPr>
                      <w:sdtEndPr/>
                      <w:sdtContent>
                        <w:p w14:paraId="6F0C24B7" w14:textId="77777777" w:rsidR="00413D78" w:rsidRDefault="00413D78">
                          <w:pPr>
                            <w:rPr>
                              <w:color w:val="7F7F7F" w:themeColor="text1" w:themeTint="80"/>
                            </w:rPr>
                          </w:pPr>
                          <w:r>
                            <w:rPr>
                              <w:color w:val="7F7F7F" w:themeColor="text1" w:themeTint="80"/>
                            </w:rPr>
                            <w:t>[Datum]</w:t>
                          </w:r>
                        </w:p>
                      </w:sdtContent>
                    </w:sdt>
                  </w:txbxContent>
                </v:textbox>
              </v:shape>
              <w10:wrap anchorx="margin" anchory="page"/>
            </v:group>
          </w:pict>
        </mc:Fallback>
      </mc:AlternateContent>
    </w:r>
  </w:p>
  <w:p w14:paraId="59DB2DD0" w14:textId="77777777" w:rsidR="00413D78" w:rsidRDefault="00413D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CCF2" w14:textId="77777777" w:rsidR="00E6783C" w:rsidRDefault="00E6783C" w:rsidP="006E19A2">
      <w:pPr>
        <w:spacing w:after="0" w:line="240" w:lineRule="auto"/>
      </w:pPr>
      <w:r>
        <w:separator/>
      </w:r>
    </w:p>
  </w:footnote>
  <w:footnote w:type="continuationSeparator" w:id="0">
    <w:p w14:paraId="3BD63CFC" w14:textId="77777777" w:rsidR="00E6783C" w:rsidRDefault="00E6783C" w:rsidP="006E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F5F9" w14:textId="35705C91" w:rsidR="00191566" w:rsidRDefault="00714E39">
    <w:pPr>
      <w:pStyle w:val="Kopfzeile"/>
    </w:pPr>
    <w:r>
      <w:rPr>
        <w:noProof/>
      </w:rPr>
      <w:pict w14:anchorId="4E47D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74.6pt;height:114.9pt;rotation:315;z-index:-251639808;mso-wrap-edited:f;mso-position-horizontal:center;mso-position-horizontal-relative:margin;mso-position-vertical:center;mso-position-vertical-relative:margin" wrapcoords="21431 4235 19344 4376 19288 4800 19260 9318 18442 5224 17821 3247 17596 4235 16242 4376 16158 5224 16158 6635 15537 4376 15199 3671 15058 4235 13563 4659 13310 3671 13140 4235 12210 4376 12154 4376 12097 5365 11956 7765 10941 4376 10715 3812 10433 4376 10377 4941 10123 8329 9193 4376 8854 3529 8685 4376 5273 4235 5217 4659 5217 9176 3638 4094 2622 4376 2369 3953 367 4235 338 4376 338 16941 451 17506 2397 17506 2707 17224 2679 15812 2594 15247 3497 18353 3638 17365 3638 11012 4314 14400 5470 18353 5583 17506 5668 17788 5696 17082 5724 11859 6345 14824 7388 18353 7557 17788 7585 8329 9023 15529 9841 18635 10039 17365 10349 12565 11195 16800 11731 18353 11900 17224 12210 12424 12492 13835 13845 17929 13930 17788 14607 17929 15086 17082 15425 15529 15481 15953 16383 17647 16581 17929 16665 17224 16722 12565 18329 17647 18329 17506 18752 17647 18837 17224 18808 16659 19570 17788 19711 17788 19767 17224 19795 12000 21318 11576 21290 9882 20585 6353 21205 6212 21346 6494 21487 5929 21544 4659 21431 4235" fillcolor="silver" stroked="f">
          <v:textpath style="font-family:&quot;Helvetica&quot;;font-size:1pt" string="ENTWURF"/>
          <w10:wrap anchorx="margin" anchory="margin"/>
        </v:shape>
      </w:pict>
    </w:r>
    <w:r>
      <w:rPr>
        <w:noProof/>
      </w:rPr>
      <w:pict w14:anchorId="1E8BA73F">
        <v:shape id="PowerPlusWaterMarkObject2" o:spid="_x0000_s2050" type="#_x0000_t136" style="position:absolute;margin-left:0;margin-top:0;width:567.6pt;height:141.9pt;rotation:315;z-index:-251654144;mso-wrap-edited:f;mso-position-horizontal:center;mso-position-horizontal-relative:margin;mso-position-vertical:center;mso-position-vertical-relative:margin" wrapcoords="21257 5371 19745 5371 19631 5600 19602 6400 19574 8800 18575 6171 18175 5257 18061 5485 17377 5257 16863 5371 16806 5714 16749 7771 15921 5485 15664 4914 15493 5600 13981 5714 13667 4800 13467 5600 13410 7314 12868 5485 12583 5028 12383 5942 12069 9714 10928 5600 10643 4800 10443 5942 10100 9714 9016 5371 8588 5257 8560 6171 8331 5485 7846 4914 7704 5257 5107 5257 5021 5714 4907 6971 4964 7314 4936 9714 3652 5828 3309 4914 3024 5371 2967 5828 2938 6971 2339 5714 1997 5142 1911 5371 456 5485 399 5828 399 16000 599 16914 2197 16914 2368 16342 2254 15542 1540 11657 2453 15200 3252 17371 3424 16685 3452 11657 4394 15200 5221 17485 5449 16571 5478 16114 5507 12000 6191 14628 7219 17371 7418 16571 7418 9371 8531 13714 9758 17485 10100 16571 10215 15428 10357 13371 10871 15200 11755 17371 11984 16685 12069 16228 12469 11542 13211 14285 14352 17371 14552 17142 15094 16914 15550 16114 15978 14971 17034 17028 17063 16914 17262 16685 17291 16457 17319 12800 17890 14971 18860 17371 19060 16571 18889 14628 18661 13028 19517 16342 19945 17371 20144 16342 20144 13828 20401 12114 21000 12000 21314 11885 21400 11085 20430 7085 21029 6971 21314 6857 21343 6628 21400 5942 21257 5371" fillcolor="silver" stroked="f">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C871" w14:textId="3C8A69FC" w:rsidR="007208BB" w:rsidRDefault="00325BE9" w:rsidP="006E19A2">
    <w:r w:rsidRPr="006E19A2">
      <w:rPr>
        <w:noProof/>
      </w:rPr>
      <w:drawing>
        <wp:anchor distT="0" distB="0" distL="114300" distR="114300" simplePos="0" relativeHeight="251669504" behindDoc="0" locked="0" layoutInCell="1" allowOverlap="1" wp14:anchorId="3264978C" wp14:editId="6DEF1271">
          <wp:simplePos x="0" y="0"/>
          <wp:positionH relativeFrom="column">
            <wp:posOffset>4766309</wp:posOffset>
          </wp:positionH>
          <wp:positionV relativeFrom="paragraph">
            <wp:posOffset>-17812</wp:posOffset>
          </wp:positionV>
          <wp:extent cx="1871503" cy="617706"/>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G_4c.jpg"/>
                  <pic:cNvPicPr/>
                </pic:nvPicPr>
                <pic:blipFill>
                  <a:blip r:embed="rId1"/>
                  <a:stretch>
                    <a:fillRect/>
                  </a:stretch>
                </pic:blipFill>
                <pic:spPr>
                  <a:xfrm>
                    <a:off x="0" y="0"/>
                    <a:ext cx="1885539" cy="6223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9781"/>
    </w:tblGrid>
    <w:tr w:rsidR="007208BB" w14:paraId="10140CB7" w14:textId="77777777" w:rsidTr="00C704B6">
      <w:tc>
        <w:tcPr>
          <w:tcW w:w="10800"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208BB" w14:paraId="0C4355B2" w14:textId="77777777" w:rsidTr="006E19A2">
            <w:tc>
              <w:tcPr>
                <w:tcW w:w="5392" w:type="dxa"/>
              </w:tcPr>
              <w:p w14:paraId="75C6A64C" w14:textId="00919502" w:rsidR="007208BB" w:rsidRDefault="00714E39" w:rsidP="006E19A2">
                <w:pPr>
                  <w:pStyle w:val="KeinLeerraum"/>
                </w:pPr>
                <w:r>
                  <w:rPr>
                    <w:noProof/>
                  </w:rPr>
                  <w:pict w14:anchorId="39E42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74.6pt;height:114.9pt;rotation:315;z-index:-251637760;mso-wrap-edited:f;mso-position-horizontal:center;mso-position-horizontal-relative:margin;mso-position-vertical:center;mso-position-vertical-relative:margin" wrapcoords="21431 4235 19344 4376 19288 4800 19260 9318 18442 5224 17821 3247 17596 4235 16242 4376 16158 5224 16158 6635 15537 4376 15199 3671 15058 4235 13563 4659 13310 3671 13140 4235 12210 4376 12154 4376 12097 5365 11956 7765 10941 4376 10715 3812 10433 4376 10377 4941 10123 8329 9193 4376 8854 3529 8685 4376 5273 4235 5217 4659 5217 9176 3638 4094 2622 4376 2369 3953 367 4235 338 4376 338 16941 451 17506 2397 17506 2707 17224 2679 15812 2594 15247 3497 18353 3638 17365 3638 11012 4314 14400 5470 18353 5583 17506 5668 17788 5696 17082 5724 11859 6345 14824 7388 18353 7557 17788 7585 8329 9023 15529 9841 18635 10039 17365 10349 12565 11195 16800 11731 18353 11900 17224 12210 12424 12492 13835 13845 17929 13930 17788 14607 17929 15086 17082 15425 15529 15481 15953 16383 17647 16581 17929 16665 17224 16722 12565 18329 17647 18329 17506 18752 17647 18837 17224 18808 16659 19570 17788 19711 17788 19767 17224 19795 12000 21318 11576 21290 9882 20585 6353 21205 6212 21346 6494 21487 5929 21544 4659 21431 4235" fillcolor="silver" stroked="f">
                      <v:textpath style="font-family:&quot;Helvetica&quot;;font-size:1pt" string="ENTWURF"/>
                      <w10:wrap anchorx="margin" anchory="margin"/>
                    </v:shape>
                  </w:pict>
                </w:r>
                <w:r w:rsidR="007208BB">
                  <w:br/>
                </w:r>
                <w:r w:rsidR="007208BB">
                  <w:br/>
                </w:r>
                <w:r w:rsidR="007208BB">
                  <w:br/>
                </w:r>
              </w:p>
            </w:tc>
            <w:tc>
              <w:tcPr>
                <w:tcW w:w="5393" w:type="dxa"/>
              </w:tcPr>
              <w:p w14:paraId="60E6AB37" w14:textId="331D2B74" w:rsidR="007208BB" w:rsidRDefault="007208BB" w:rsidP="006E19A2">
                <w:pPr>
                  <w:pStyle w:val="KeinLeerraum"/>
                </w:pPr>
              </w:p>
            </w:tc>
          </w:tr>
        </w:tbl>
        <w:p w14:paraId="0E3B32AF" w14:textId="77777777" w:rsidR="007208BB" w:rsidRDefault="007208BB" w:rsidP="006E19A2">
          <w:pPr>
            <w:pStyle w:val="KeinLeerraum"/>
          </w:pPr>
        </w:p>
      </w:tc>
    </w:tr>
  </w:tbl>
  <w:p w14:paraId="6C38713D" w14:textId="08FC1ECD" w:rsidR="007208BB" w:rsidRPr="00DF1B69" w:rsidRDefault="00714E39" w:rsidP="006E19A2">
    <w:pPr>
      <w:pStyle w:val="KeinLeerraum"/>
    </w:pPr>
    <w:r>
      <w:rPr>
        <w:noProof/>
      </w:rPr>
      <w:pict w14:anchorId="6B384A3D">
        <v:shape id="PowerPlusWaterMarkObject3" o:spid="_x0000_s2051" type="#_x0000_t136" style="position:absolute;left:0;text-align:left;margin-left:-13.35pt;margin-top:240.05pt;width:567.6pt;height:141.9pt;rotation:315;z-index:-251652096;mso-wrap-edited:f;mso-position-horizontal-relative:margin;mso-position-vertical-relative:margin" wrapcoords="21257 5371 19745 5371 19631 5600 19602 6400 19574 8800 18575 6171 18175 5257 18061 5485 17377 5257 16863 5371 16806 5714 16749 7771 15921 5485 15664 4914 15493 5600 13981 5714 13667 4800 13467 5600 13410 7314 12868 5485 12583 5028 12383 5942 12069 9714 10928 5600 10643 4800 10443 5942 10100 9714 9016 5371 8588 5257 8560 6171 8331 5485 7846 4914 7704 5257 5107 5257 5021 5714 4907 6971 4964 7314 4936 9714 3652 5828 3309 4914 3024 5371 2967 5828 2938 6971 2339 5714 1997 5142 1911 5371 456 5485 399 5828 399 16000 599 16914 2197 16914 2368 16342 2254 15542 1540 11657 2453 15200 3252 17371 3424 16685 3452 11657 4394 15200 5221 17485 5449 16571 5478 16114 5507 12000 6191 14628 7219 17371 7418 16571 7418 9371 8531 13714 9758 17485 10100 16571 10215 15428 10357 13371 10871 15200 11755 17371 11984 16685 12069 16228 12469 11542 13211 14285 14352 17371 14552 17142 15094 16914 15550 16114 15978 14971 17034 17028 17063 16914 17262 16685 17291 16457 17319 12800 17890 14971 18860 17371 19060 16571 18889 14628 18661 13028 19517 16342 19945 17371 20144 16342 20144 13828 20401 12114 21000 12000 21314 11885 21400 11085 20430 7085 21029 6971 21314 6857 21343 6628 21400 5942 21257 5371" fillcolor="silver" stroked="f">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567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26B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14D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A4AF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AF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49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08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448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ennumm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E09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6907EA"/>
    <w:multiLevelType w:val="hybridMultilevel"/>
    <w:tmpl w:val="20D4AE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843D6D"/>
    <w:multiLevelType w:val="hybridMultilevel"/>
    <w:tmpl w:val="2C504F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E92452"/>
    <w:multiLevelType w:val="hybridMultilevel"/>
    <w:tmpl w:val="6354106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A0374F"/>
    <w:multiLevelType w:val="hybridMultilevel"/>
    <w:tmpl w:val="FAB4540C"/>
    <w:lvl w:ilvl="0" w:tplc="B018FB3C">
      <w:start w:val="1"/>
      <w:numFmt w:val="decimal"/>
      <w:lvlText w:val="(%1)"/>
      <w:lvlJc w:val="left"/>
      <w:pPr>
        <w:ind w:left="1160" w:hanging="44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137F1A88"/>
    <w:multiLevelType w:val="multilevel"/>
    <w:tmpl w:val="20D4AE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9D1075"/>
    <w:multiLevelType w:val="hybridMultilevel"/>
    <w:tmpl w:val="2892DF8C"/>
    <w:lvl w:ilvl="0" w:tplc="937EB95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76F2D01"/>
    <w:multiLevelType w:val="hybridMultilevel"/>
    <w:tmpl w:val="D20A5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9EC3723"/>
    <w:multiLevelType w:val="hybridMultilevel"/>
    <w:tmpl w:val="14E633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A0B5E65"/>
    <w:multiLevelType w:val="hybridMultilevel"/>
    <w:tmpl w:val="7C40382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1D765F75"/>
    <w:multiLevelType w:val="hybridMultilevel"/>
    <w:tmpl w:val="0E80AC8E"/>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27854976"/>
    <w:multiLevelType w:val="hybridMultilevel"/>
    <w:tmpl w:val="DC347A24"/>
    <w:lvl w:ilvl="0" w:tplc="28D49FA4">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3B1AA1"/>
    <w:multiLevelType w:val="hybridMultilevel"/>
    <w:tmpl w:val="CEEE2248"/>
    <w:lvl w:ilvl="0" w:tplc="E17605C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D8E6F20"/>
    <w:multiLevelType w:val="hybridMultilevel"/>
    <w:tmpl w:val="F49ED3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2E9B3CE4"/>
    <w:multiLevelType w:val="hybridMultilevel"/>
    <w:tmpl w:val="E13418CE"/>
    <w:lvl w:ilvl="0" w:tplc="5822AC62">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221C3F"/>
    <w:multiLevelType w:val="hybridMultilevel"/>
    <w:tmpl w:val="81EE12CE"/>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3ED529D9"/>
    <w:multiLevelType w:val="hybridMultilevel"/>
    <w:tmpl w:val="2EA008EA"/>
    <w:lvl w:ilvl="0" w:tplc="D41240CC">
      <w:start w:val="1"/>
      <w:numFmt w:val="decimal"/>
      <w:lvlText w:val="%1."/>
      <w:lvlJc w:val="left"/>
      <w:pPr>
        <w:ind w:left="1004"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7" w15:restartNumberingAfterBreak="0">
    <w:nsid w:val="494E7390"/>
    <w:multiLevelType w:val="hybridMultilevel"/>
    <w:tmpl w:val="38080C46"/>
    <w:lvl w:ilvl="0" w:tplc="B3DC7000">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180B48"/>
    <w:multiLevelType w:val="hybridMultilevel"/>
    <w:tmpl w:val="C2B0780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9030885"/>
    <w:multiLevelType w:val="hybridMultilevel"/>
    <w:tmpl w:val="460215CE"/>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E0D29A2"/>
    <w:multiLevelType w:val="hybridMultilevel"/>
    <w:tmpl w:val="397A5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A45BFE"/>
    <w:multiLevelType w:val="hybridMultilevel"/>
    <w:tmpl w:val="933E2CFC"/>
    <w:lvl w:ilvl="0" w:tplc="42CC17D2">
      <w:start w:val="1"/>
      <w:numFmt w:val="bullet"/>
      <w:pStyle w:val="Aufzhlungszeichen"/>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563B9"/>
    <w:multiLevelType w:val="hybridMultilevel"/>
    <w:tmpl w:val="A52AC050"/>
    <w:lvl w:ilvl="0" w:tplc="5F06055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0E5FA0"/>
    <w:multiLevelType w:val="hybridMultilevel"/>
    <w:tmpl w:val="995E4018"/>
    <w:lvl w:ilvl="0" w:tplc="68061F96">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1"/>
    <w:lvlOverride w:ilvl="0">
      <w:startOverride w:val="1"/>
    </w:lvlOverride>
  </w:num>
  <w:num w:numId="13">
    <w:abstractNumId w:val="31"/>
    <w:lvlOverride w:ilvl="0">
      <w:startOverride w:val="1"/>
    </w:lvlOverride>
  </w:num>
  <w:num w:numId="14">
    <w:abstractNumId w:val="13"/>
  </w:num>
  <w:num w:numId="15">
    <w:abstractNumId w:val="33"/>
  </w:num>
  <w:num w:numId="16">
    <w:abstractNumId w:val="26"/>
  </w:num>
  <w:num w:numId="17">
    <w:abstractNumId w:val="25"/>
  </w:num>
  <w:num w:numId="18">
    <w:abstractNumId w:val="23"/>
  </w:num>
  <w:num w:numId="19">
    <w:abstractNumId w:val="17"/>
  </w:num>
  <w:num w:numId="20">
    <w:abstractNumId w:val="29"/>
  </w:num>
  <w:num w:numId="21">
    <w:abstractNumId w:val="19"/>
  </w:num>
  <w:num w:numId="22">
    <w:abstractNumId w:val="22"/>
  </w:num>
  <w:num w:numId="23">
    <w:abstractNumId w:val="16"/>
  </w:num>
  <w:num w:numId="24">
    <w:abstractNumId w:val="20"/>
  </w:num>
  <w:num w:numId="25">
    <w:abstractNumId w:val="28"/>
  </w:num>
  <w:num w:numId="26">
    <w:abstractNumId w:val="24"/>
  </w:num>
  <w:num w:numId="27">
    <w:abstractNumId w:val="27"/>
  </w:num>
  <w:num w:numId="28">
    <w:abstractNumId w:val="18"/>
  </w:num>
  <w:num w:numId="29">
    <w:abstractNumId w:val="30"/>
  </w:num>
  <w:num w:numId="30">
    <w:abstractNumId w:val="11"/>
  </w:num>
  <w:num w:numId="31">
    <w:abstractNumId w:val="15"/>
  </w:num>
  <w:num w:numId="32">
    <w:abstractNumId w:val="10"/>
  </w:num>
  <w:num w:numId="33">
    <w:abstractNumId w:val="21"/>
  </w:num>
  <w:num w:numId="34">
    <w:abstractNumId w:val="12"/>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A2"/>
    <w:rsid w:val="00006FCD"/>
    <w:rsid w:val="0001295C"/>
    <w:rsid w:val="00037D45"/>
    <w:rsid w:val="00082C37"/>
    <w:rsid w:val="0008398A"/>
    <w:rsid w:val="00084E0C"/>
    <w:rsid w:val="000B286C"/>
    <w:rsid w:val="000C390D"/>
    <w:rsid w:val="000E47E7"/>
    <w:rsid w:val="000F1032"/>
    <w:rsid w:val="000F3DD6"/>
    <w:rsid w:val="000F5B03"/>
    <w:rsid w:val="001165E8"/>
    <w:rsid w:val="00137423"/>
    <w:rsid w:val="00177676"/>
    <w:rsid w:val="00191566"/>
    <w:rsid w:val="001C2FAE"/>
    <w:rsid w:val="001F3A65"/>
    <w:rsid w:val="00242B44"/>
    <w:rsid w:val="002472D5"/>
    <w:rsid w:val="0025423C"/>
    <w:rsid w:val="00270698"/>
    <w:rsid w:val="00271375"/>
    <w:rsid w:val="002A40CF"/>
    <w:rsid w:val="002C1167"/>
    <w:rsid w:val="002E0579"/>
    <w:rsid w:val="002E6016"/>
    <w:rsid w:val="00303162"/>
    <w:rsid w:val="003071AE"/>
    <w:rsid w:val="00325BE9"/>
    <w:rsid w:val="003614D2"/>
    <w:rsid w:val="003737CC"/>
    <w:rsid w:val="003A196A"/>
    <w:rsid w:val="003A6FFC"/>
    <w:rsid w:val="003C6D72"/>
    <w:rsid w:val="003F4283"/>
    <w:rsid w:val="00410E70"/>
    <w:rsid w:val="00413D78"/>
    <w:rsid w:val="004425D6"/>
    <w:rsid w:val="004450DC"/>
    <w:rsid w:val="0045220B"/>
    <w:rsid w:val="00467D9F"/>
    <w:rsid w:val="004E4CFC"/>
    <w:rsid w:val="00501D81"/>
    <w:rsid w:val="00514AC7"/>
    <w:rsid w:val="00523CEF"/>
    <w:rsid w:val="00530B1A"/>
    <w:rsid w:val="005415B4"/>
    <w:rsid w:val="00544500"/>
    <w:rsid w:val="00550349"/>
    <w:rsid w:val="00550A73"/>
    <w:rsid w:val="00581740"/>
    <w:rsid w:val="005A1607"/>
    <w:rsid w:val="005F460D"/>
    <w:rsid w:val="0061622F"/>
    <w:rsid w:val="0064452F"/>
    <w:rsid w:val="00646DDD"/>
    <w:rsid w:val="00674310"/>
    <w:rsid w:val="00677F4D"/>
    <w:rsid w:val="006A1ABD"/>
    <w:rsid w:val="006E19A2"/>
    <w:rsid w:val="006E295E"/>
    <w:rsid w:val="00702D68"/>
    <w:rsid w:val="00704FF2"/>
    <w:rsid w:val="00714E39"/>
    <w:rsid w:val="007208BB"/>
    <w:rsid w:val="00722F3B"/>
    <w:rsid w:val="00732066"/>
    <w:rsid w:val="00762658"/>
    <w:rsid w:val="00771200"/>
    <w:rsid w:val="007A6A6B"/>
    <w:rsid w:val="007B5487"/>
    <w:rsid w:val="007C08D8"/>
    <w:rsid w:val="007E1ECC"/>
    <w:rsid w:val="007F7505"/>
    <w:rsid w:val="00814FC3"/>
    <w:rsid w:val="00823560"/>
    <w:rsid w:val="008449AE"/>
    <w:rsid w:val="00853397"/>
    <w:rsid w:val="00876B2E"/>
    <w:rsid w:val="0088000B"/>
    <w:rsid w:val="008B688C"/>
    <w:rsid w:val="009239BF"/>
    <w:rsid w:val="009313E3"/>
    <w:rsid w:val="00965B8A"/>
    <w:rsid w:val="00980BE4"/>
    <w:rsid w:val="009877FF"/>
    <w:rsid w:val="009A3718"/>
    <w:rsid w:val="009C3A16"/>
    <w:rsid w:val="009E648F"/>
    <w:rsid w:val="009E75E8"/>
    <w:rsid w:val="009F3B4A"/>
    <w:rsid w:val="00A021D2"/>
    <w:rsid w:val="00A05BED"/>
    <w:rsid w:val="00A0737F"/>
    <w:rsid w:val="00A500AF"/>
    <w:rsid w:val="00A51BE9"/>
    <w:rsid w:val="00A65B88"/>
    <w:rsid w:val="00A70A79"/>
    <w:rsid w:val="00A906E4"/>
    <w:rsid w:val="00A92079"/>
    <w:rsid w:val="00A97BA1"/>
    <w:rsid w:val="00AD327D"/>
    <w:rsid w:val="00AE4765"/>
    <w:rsid w:val="00B12D73"/>
    <w:rsid w:val="00B22E55"/>
    <w:rsid w:val="00B245CF"/>
    <w:rsid w:val="00B27C6A"/>
    <w:rsid w:val="00B3186C"/>
    <w:rsid w:val="00B52E1F"/>
    <w:rsid w:val="00B76041"/>
    <w:rsid w:val="00BB3D77"/>
    <w:rsid w:val="00BC19D1"/>
    <w:rsid w:val="00BE3D91"/>
    <w:rsid w:val="00BE704E"/>
    <w:rsid w:val="00BF5647"/>
    <w:rsid w:val="00C20336"/>
    <w:rsid w:val="00C50216"/>
    <w:rsid w:val="00C52CA8"/>
    <w:rsid w:val="00C704B6"/>
    <w:rsid w:val="00C7436B"/>
    <w:rsid w:val="00CB1E8E"/>
    <w:rsid w:val="00CE0F59"/>
    <w:rsid w:val="00CF3DFA"/>
    <w:rsid w:val="00D0116C"/>
    <w:rsid w:val="00D04952"/>
    <w:rsid w:val="00D16214"/>
    <w:rsid w:val="00D23472"/>
    <w:rsid w:val="00D237A4"/>
    <w:rsid w:val="00D35B5A"/>
    <w:rsid w:val="00D77EA1"/>
    <w:rsid w:val="00D93288"/>
    <w:rsid w:val="00D9452F"/>
    <w:rsid w:val="00DA691D"/>
    <w:rsid w:val="00DB0C88"/>
    <w:rsid w:val="00DB280A"/>
    <w:rsid w:val="00DE7226"/>
    <w:rsid w:val="00DF3E7C"/>
    <w:rsid w:val="00DF685B"/>
    <w:rsid w:val="00E17762"/>
    <w:rsid w:val="00E3750F"/>
    <w:rsid w:val="00E40753"/>
    <w:rsid w:val="00E56958"/>
    <w:rsid w:val="00E57D5B"/>
    <w:rsid w:val="00E63EB5"/>
    <w:rsid w:val="00E6783C"/>
    <w:rsid w:val="00E94C05"/>
    <w:rsid w:val="00EA53FE"/>
    <w:rsid w:val="00F05E7C"/>
    <w:rsid w:val="00F115C5"/>
    <w:rsid w:val="00F149C5"/>
    <w:rsid w:val="00F270D1"/>
    <w:rsid w:val="00F27DE4"/>
    <w:rsid w:val="00F35153"/>
    <w:rsid w:val="00F52600"/>
    <w:rsid w:val="00F77779"/>
    <w:rsid w:val="00F8308A"/>
    <w:rsid w:val="00F959E0"/>
    <w:rsid w:val="00F96A4C"/>
    <w:rsid w:val="00FC7103"/>
    <w:rsid w:val="00FD0F60"/>
    <w:rsid w:val="00FD2010"/>
    <w:rsid w:val="00FD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524F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themeColor="text1"/>
    </w:rPr>
  </w:style>
  <w:style w:type="paragraph" w:styleId="berschrift1">
    <w:name w:val="heading 1"/>
    <w:basedOn w:val="Standard"/>
    <w:next w:val="Standard"/>
    <w:link w:val="berschrift1Zchn"/>
    <w:uiPriority w:val="1"/>
    <w:qFormat/>
    <w:pPr>
      <w:pageBreakBefore/>
      <w:spacing w:before="480" w:after="360" w:line="240" w:lineRule="auto"/>
      <w:outlineLvl w:val="0"/>
    </w:pPr>
    <w:rPr>
      <w:bCs/>
      <w:color w:val="5590CC" w:themeColor="accent1"/>
      <w:sz w:val="36"/>
      <w:szCs w:val="28"/>
    </w:rPr>
  </w:style>
  <w:style w:type="paragraph" w:styleId="berschrift2">
    <w:name w:val="heading 2"/>
    <w:basedOn w:val="Standard"/>
    <w:next w:val="Standard"/>
    <w:link w:val="berschrift2Zchn"/>
    <w:uiPriority w:val="1"/>
    <w:qFormat/>
    <w:pPr>
      <w:keepNext/>
      <w:keepLines/>
      <w:spacing w:before="200" w:after="100" w:line="240" w:lineRule="auto"/>
      <w:outlineLvl w:val="1"/>
    </w:pPr>
    <w:rPr>
      <w:bCs/>
      <w:color w:val="5590CC" w:themeColor="accent1"/>
      <w:sz w:val="24"/>
      <w:szCs w:val="26"/>
    </w:rPr>
  </w:style>
  <w:style w:type="paragraph" w:styleId="berschrift3">
    <w:name w:val="heading 3"/>
    <w:basedOn w:val="Standard"/>
    <w:next w:val="Standard"/>
    <w:link w:val="berschrift3Zchn"/>
    <w:uiPriority w:val="1"/>
    <w:unhideWhenUsed/>
    <w:qFormat/>
    <w:pPr>
      <w:keepNext/>
      <w:keepLines/>
      <w:spacing w:before="200" w:after="0"/>
      <w:outlineLvl w:val="2"/>
    </w:pPr>
    <w:rPr>
      <w:bCs/>
      <w:color w:val="5590CC" w:themeColor="accent1"/>
    </w:rPr>
  </w:style>
  <w:style w:type="paragraph" w:styleId="berschrift4">
    <w:name w:val="heading 4"/>
    <w:basedOn w:val="Standard"/>
    <w:next w:val="Standard"/>
    <w:link w:val="berschrift4Zchn"/>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zation">
    <w:name w:val="Organization"/>
    <w:basedOn w:val="Standard"/>
    <w:uiPriority w:val="1"/>
    <w:qFormat/>
    <w:pPr>
      <w:spacing w:after="0" w:line="600" w:lineRule="exact"/>
    </w:pPr>
    <w:rPr>
      <w:rFonts w:asciiTheme="majorHAnsi" w:hAnsiTheme="majorHAnsi"/>
      <w:color w:val="FFFFFF" w:themeColor="background1"/>
      <w:sz w:val="56"/>
      <w:szCs w:val="36"/>
    </w:rPr>
  </w:style>
  <w:style w:type="paragraph" w:styleId="Kopfzeile">
    <w:name w:val="header"/>
    <w:basedOn w:val="Standard"/>
    <w:link w:val="KopfzeileZchn"/>
    <w:uiPriority w:val="99"/>
    <w:unhideWhenUsed/>
    <w:pPr>
      <w:spacing w:after="0" w:line="240" w:lineRule="auto"/>
    </w:pPr>
    <w:rPr>
      <w:caps/>
      <w:color w:val="FFFFFF" w:themeColor="background1"/>
      <w:sz w:val="16"/>
    </w:rPr>
  </w:style>
  <w:style w:type="character" w:customStyle="1" w:styleId="KopfzeileZchn">
    <w:name w:val="Kopfzeile Zchn"/>
    <w:basedOn w:val="Absatz-Standardschriftart"/>
    <w:link w:val="Kopfzeile"/>
    <w:uiPriority w:val="99"/>
    <w:rPr>
      <w:caps/>
      <w:color w:val="FFFFFF" w:themeColor="background1"/>
      <w:sz w:val="16"/>
    </w:rPr>
  </w:style>
  <w:style w:type="paragraph" w:styleId="Fuzeile">
    <w:name w:val="footer"/>
    <w:basedOn w:val="Standard"/>
    <w:link w:val="FuzeileZchn"/>
    <w:uiPriority w:val="99"/>
    <w:unhideWhenUsed/>
    <w:pPr>
      <w:spacing w:before="40" w:after="40" w:line="240" w:lineRule="auto"/>
    </w:pPr>
    <w:rPr>
      <w:caps/>
      <w:color w:val="B0C0C9" w:themeColor="accent3"/>
      <w:sz w:val="16"/>
    </w:rPr>
  </w:style>
  <w:style w:type="character" w:customStyle="1" w:styleId="FuzeileZchn">
    <w:name w:val="Fußzeile Zchn"/>
    <w:basedOn w:val="Absatz-Standardschriftart"/>
    <w:link w:val="Fuzeile"/>
    <w:uiPriority w:val="99"/>
    <w:rPr>
      <w:caps/>
      <w:color w:val="B0C0C9" w:themeColor="accent3"/>
      <w:sz w:val="16"/>
    </w:rPr>
  </w:style>
  <w:style w:type="paragraph" w:customStyle="1" w:styleId="ContactDetails">
    <w:name w:val="Contact Details"/>
    <w:basedOn w:val="Standard"/>
    <w:uiPriority w:val="1"/>
    <w:qFormat/>
    <w:pPr>
      <w:spacing w:before="80" w:after="80"/>
    </w:pPr>
    <w:rPr>
      <w:color w:val="FFFFFF" w:themeColor="background1"/>
      <w:sz w:val="16"/>
      <w:szCs w:val="14"/>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pBdr>
        <w:bottom w:val="single" w:sz="8" w:space="4" w:color="B0C0C9" w:themeColor="accent3"/>
      </w:pBdr>
      <w:spacing w:before="720" w:after="480" w:line="240" w:lineRule="auto"/>
    </w:pPr>
    <w:rPr>
      <w:color w:val="5590CC" w:themeColor="accent1"/>
      <w:sz w:val="48"/>
    </w:rPr>
  </w:style>
  <w:style w:type="character" w:customStyle="1" w:styleId="TitelZchn">
    <w:name w:val="Titel Zchn"/>
    <w:basedOn w:val="Absatz-Standardschriftart"/>
    <w:link w:val="Titel"/>
    <w:uiPriority w:val="1"/>
    <w:rPr>
      <w:color w:val="5590CC" w:themeColor="accent1"/>
      <w:sz w:val="48"/>
    </w:rPr>
  </w:style>
  <w:style w:type="paragraph" w:styleId="Datum">
    <w:name w:val="Date"/>
    <w:basedOn w:val="Standard"/>
    <w:next w:val="Standard"/>
    <w:link w:val="DatumZchn"/>
    <w:uiPriority w:val="1"/>
    <w:pPr>
      <w:spacing w:after="0"/>
      <w:jc w:val="right"/>
    </w:pPr>
    <w:rPr>
      <w:color w:val="5590CC" w:themeColor="accent1"/>
      <w:sz w:val="24"/>
      <w:szCs w:val="24"/>
    </w:rPr>
  </w:style>
  <w:style w:type="character" w:customStyle="1" w:styleId="DatumZchn">
    <w:name w:val="Datum Zchn"/>
    <w:basedOn w:val="Absatz-Standardschriftart"/>
    <w:link w:val="Datum"/>
    <w:uiPriority w:val="1"/>
    <w:rPr>
      <w:color w:val="5590CC" w:themeColor="accent1"/>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Pr>
      <w:bCs/>
      <w:color w:val="5590CC" w:themeColor="accent1"/>
      <w:sz w:val="36"/>
      <w:szCs w:val="28"/>
    </w:rPr>
  </w:style>
  <w:style w:type="character" w:styleId="Seitenzahl">
    <w:name w:val="page number"/>
    <w:basedOn w:val="Absatz-Standardschriftart"/>
    <w:uiPriority w:val="99"/>
    <w:unhideWhenUsed/>
    <w:rPr>
      <w:color w:val="073E87" w:themeColor="text2"/>
    </w:rPr>
  </w:style>
  <w:style w:type="character" w:customStyle="1" w:styleId="berschrift2Zchn">
    <w:name w:val="Überschrift 2 Zchn"/>
    <w:basedOn w:val="Absatz-Standardschriftart"/>
    <w:link w:val="berschrift2"/>
    <w:uiPriority w:val="1"/>
    <w:rPr>
      <w:bCs/>
      <w:color w:val="5590CC" w:themeColor="accent1"/>
      <w:sz w:val="24"/>
      <w:szCs w:val="26"/>
    </w:rPr>
  </w:style>
  <w:style w:type="character" w:customStyle="1" w:styleId="berschrift3Zchn">
    <w:name w:val="Überschrift 3 Zchn"/>
    <w:basedOn w:val="Absatz-Standardschriftart"/>
    <w:link w:val="berschrift3"/>
    <w:uiPriority w:val="1"/>
    <w:rPr>
      <w:bCs/>
      <w:color w:val="5590CC" w:themeColor="accent1"/>
    </w:rPr>
  </w:style>
  <w:style w:type="paragraph" w:styleId="Listennummer">
    <w:name w:val="List Number"/>
    <w:basedOn w:val="Standard"/>
    <w:uiPriority w:val="1"/>
    <w:unhideWhenUsed/>
    <w:qFormat/>
    <w:pPr>
      <w:numPr>
        <w:numId w:val="6"/>
      </w:numPr>
      <w:contextualSpacing/>
    </w:pPr>
  </w:style>
  <w:style w:type="paragraph" w:styleId="Aufzhlungszeichen">
    <w:name w:val="List Bullet"/>
    <w:basedOn w:val="Standard"/>
    <w:uiPriority w:val="1"/>
    <w:qFormat/>
    <w:pPr>
      <w:numPr>
        <w:numId w:val="11"/>
      </w:numPr>
      <w:spacing w:before="200" w:line="240" w:lineRule="auto"/>
      <w:ind w:left="720"/>
    </w:pPr>
    <w:rPr>
      <w:szCs w:val="22"/>
    </w:rPr>
  </w:style>
  <w:style w:type="paragraph" w:styleId="Funotentext">
    <w:name w:val="footnote text"/>
    <w:basedOn w:val="Standard"/>
    <w:link w:val="FunotentextZchn"/>
    <w:uiPriority w:val="99"/>
    <w:pPr>
      <w:spacing w:after="0" w:line="240" w:lineRule="auto"/>
    </w:pPr>
    <w:rPr>
      <w:i/>
      <w:color w:val="595959" w:themeColor="text1" w:themeTint="A6"/>
      <w:sz w:val="16"/>
    </w:rPr>
  </w:style>
  <w:style w:type="character" w:customStyle="1" w:styleId="FunotentextZchn">
    <w:name w:val="Fußnotentext Zchn"/>
    <w:basedOn w:val="Absatz-Standardschriftart"/>
    <w:link w:val="Funotentext"/>
    <w:uiPriority w:val="99"/>
    <w:rPr>
      <w:i/>
      <w:color w:val="595959" w:themeColor="text1" w:themeTint="A6"/>
      <w:sz w:val="16"/>
    </w:rPr>
  </w:style>
  <w:style w:type="character" w:styleId="Funotenzeichen">
    <w:name w:val="footnote reference"/>
    <w:basedOn w:val="Absatz-Standardschriftart"/>
    <w:uiPriority w:val="99"/>
    <w:rPr>
      <w:color w:val="5590CC" w:themeColor="accent1"/>
      <w:sz w:val="20"/>
      <w:vertAlign w:val="superscript"/>
    </w:rPr>
  </w:style>
  <w:style w:type="paragraph" w:styleId="KeinLeerraum">
    <w:name w:val="No Spacing"/>
    <w:uiPriority w:val="1"/>
    <w:qFormat/>
    <w:pPr>
      <w:spacing w:after="0" w:line="240" w:lineRule="auto"/>
      <w:jc w:val="right"/>
    </w:pPr>
    <w:rPr>
      <w:color w:val="000000" w:themeColor="text1"/>
    </w:rPr>
  </w:style>
  <w:style w:type="character" w:customStyle="1" w:styleId="berschrift4Zchn">
    <w:name w:val="Überschrift 4 Zchn"/>
    <w:basedOn w:val="Absatz-Standardschriftart"/>
    <w:link w:val="berschrift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Standard"/>
    <w:uiPriority w:val="1"/>
    <w:qFormat/>
    <w:pPr>
      <w:spacing w:after="40"/>
    </w:pPr>
  </w:style>
  <w:style w:type="character" w:customStyle="1" w:styleId="FormHeadingChar">
    <w:name w:val="Form Heading Char"/>
    <w:basedOn w:val="Absatz-Standardschriftart"/>
    <w:link w:val="FormHeading"/>
    <w:uiPriority w:val="1"/>
    <w:rPr>
      <w:b/>
      <w:color w:val="7F7F7F" w:themeColor="text1" w:themeTint="80"/>
    </w:rPr>
  </w:style>
  <w:style w:type="paragraph" w:customStyle="1" w:styleId="FormHeading">
    <w:name w:val="Form Heading"/>
    <w:basedOn w:val="Standard"/>
    <w:link w:val="FormHeadingChar"/>
    <w:uiPriority w:val="1"/>
    <w:qFormat/>
    <w:pPr>
      <w:spacing w:before="40" w:after="40"/>
    </w:pPr>
    <w:rPr>
      <w:b/>
      <w:color w:val="7F7F7F" w:themeColor="text1" w:themeTint="80"/>
    </w:rPr>
  </w:style>
  <w:style w:type="table" w:customStyle="1" w:styleId="HostTable-Borderless">
    <w:name w:val="Host Table - Borderless"/>
    <w:basedOn w:val="NormaleTabelle"/>
    <w:pPr>
      <w:spacing w:after="0" w:line="240" w:lineRule="auto"/>
    </w:pPr>
    <w:rPr>
      <w:sz w:val="22"/>
      <w:szCs w:val="22"/>
    </w:rPr>
    <w:tblPr>
      <w:tblCellMar>
        <w:left w:w="0" w:type="dxa"/>
        <w:right w:w="0" w:type="dxa"/>
      </w:tblCellMar>
    </w:tblPr>
  </w:style>
  <w:style w:type="table" w:customStyle="1" w:styleId="InvoiceTable">
    <w:name w:val="Invoice Table"/>
    <w:basedOn w:val="NormaleTabelle"/>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character" w:styleId="Hyperlink">
    <w:name w:val="Hyperlink"/>
    <w:basedOn w:val="Absatz-Standardschriftart"/>
    <w:uiPriority w:val="99"/>
    <w:unhideWhenUsed/>
    <w:rsid w:val="006E19A2"/>
    <w:rPr>
      <w:color w:val="0080FF" w:themeColor="hyperlink"/>
      <w:u w:val="single"/>
    </w:rPr>
  </w:style>
  <w:style w:type="paragraph" w:styleId="Listenabsatz">
    <w:name w:val="List Paragraph"/>
    <w:basedOn w:val="Standard"/>
    <w:uiPriority w:val="34"/>
    <w:unhideWhenUsed/>
    <w:qFormat/>
    <w:rsid w:val="002E6016"/>
    <w:pPr>
      <w:ind w:left="720"/>
      <w:contextualSpacing/>
    </w:pPr>
  </w:style>
  <w:style w:type="paragraph" w:styleId="StandardWeb">
    <w:name w:val="Normal (Web)"/>
    <w:basedOn w:val="Standard"/>
    <w:uiPriority w:val="99"/>
    <w:unhideWhenUsed/>
    <w:rsid w:val="00714E39"/>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44CBE4104954195BA73BBD2732410" ma:contentTypeVersion="0" ma:contentTypeDescription="Ein neues Dokument erstellen." ma:contentTypeScope="" ma:versionID="bf70b2e35a3c106d1f40474ee1a5c7af">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DB28-536C-4CC7-BB98-1B412F2A7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BD25A3-C2D8-499D-8502-E7FC6F1630B2}">
  <ds:schemaRefs>
    <ds:schemaRef ds:uri="http://schemas.microsoft.com/sharepoint/v3/contenttype/forms"/>
  </ds:schemaRefs>
</ds:datastoreItem>
</file>

<file path=customXml/itemProps3.xml><?xml version="1.0" encoding="utf-8"?>
<ds:datastoreItem xmlns:ds="http://schemas.openxmlformats.org/officeDocument/2006/customXml" ds:itemID="{767AC214-1265-405E-B1EF-F84D4A528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D8DCE-F898-46B9-80F5-FEB62724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DOCID 1002025</vt:lpstr>
    </vt:vector>
  </TitlesOfParts>
  <Manager/>
  <Company>Emder Schiffsausrüstungs AG</Company>
  <LinksUpToDate>false</LinksUpToDate>
  <CharactersWithSpaces>7763</CharactersWithSpaces>
  <SharedDoc>false</SharedDoc>
  <HyperlinkBase>Agenda, Besprechnung, Besprechungsplanung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DOCID 1002025</dc:title>
  <dc:subject>Vorlage_Besprechnungsplanung und Agenda</dc:subject>
  <dc:creator>Mathias Overhaus</dc:creator>
  <cp:keywords/>
  <dc:description/>
  <cp:lastModifiedBy>Feemke Kruse</cp:lastModifiedBy>
  <cp:revision>6</cp:revision>
  <cp:lastPrinted>2016-03-03T14:06:00Z</cp:lastPrinted>
  <dcterms:created xsi:type="dcterms:W3CDTF">2016-03-03T14:04:00Z</dcterms:created>
  <dcterms:modified xsi:type="dcterms:W3CDTF">2021-04-08T09:37:00Z</dcterms:modified>
  <cp:category>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0x01010018444CBE4104954195BA73BBD2732410</vt:lpwstr>
  </property>
</Properties>
</file>